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jc w:val="center"/>
        <w:rPr>
          <w:rFonts w:ascii="Book Antiqua" w:eastAsiaTheme="minorEastAsia" w:hAnsi="Book Antiqua"/>
          <w:sz w:val="28"/>
          <w:szCs w:val="20"/>
        </w:rPr>
      </w:pPr>
      <w:r w:rsidRPr="00430AD8">
        <w:rPr>
          <w:rFonts w:ascii="Book Antiqua" w:eastAsiaTheme="minorEastAsia" w:hAnsi="Book Antiqua"/>
          <w:color w:val="000000" w:themeColor="text1"/>
          <w:sz w:val="28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The Parable of the Soils: </w:t>
      </w:r>
      <w:r w:rsidRPr="00430AD8">
        <w:rPr>
          <w:rFonts w:ascii="Book Antiqua" w:eastAsiaTheme="minorEastAsia" w:hAnsi="Book Antiqua"/>
          <w:i/>
          <w:sz w:val="24"/>
          <w:szCs w:val="20"/>
        </w:rPr>
        <w:t xml:space="preserve">[Luke 8:4-21, Matt. 13:3-20, Mark 4:1-25 </w:t>
      </w:r>
      <w:r w:rsidRPr="00430AD8">
        <w:rPr>
          <w:rFonts w:ascii="Book Antiqua" w:eastAsiaTheme="minorEastAsia" w:hAnsi="Book Antiqua"/>
          <w:i/>
          <w:szCs w:val="20"/>
        </w:rPr>
        <w:t>(Isaiah 32:12-17)]</w:t>
      </w:r>
    </w:p>
    <w:p w:rsidR="00430AD8" w:rsidRPr="00430AD8" w:rsidRDefault="00430AD8" w:rsidP="00430AD8">
      <w:pPr>
        <w:numPr>
          <w:ilvl w:val="0"/>
          <w:numId w:val="1"/>
        </w:numPr>
        <w:spacing w:after="120" w:line="264" w:lineRule="auto"/>
        <w:contextualSpacing/>
        <w:rPr>
          <w:rFonts w:ascii="Book Antiqua" w:eastAsiaTheme="minorEastAsia" w:hAnsi="Book Antiqua"/>
          <w:sz w:val="20"/>
          <w:szCs w:val="20"/>
        </w:rPr>
      </w:pPr>
      <w:r w:rsidRPr="00430AD8">
        <w:rPr>
          <w:rFonts w:ascii="Book Antiqua" w:eastAsiaTheme="minorEastAsia" w:hAnsi="Book Antiqua"/>
          <w:sz w:val="20"/>
          <w:szCs w:val="20"/>
        </w:rPr>
        <w:t>Seed is the Word of God – note that the Word is not altered or changed in any case</w:t>
      </w:r>
    </w:p>
    <w:p w:rsidR="00430AD8" w:rsidRPr="00430AD8" w:rsidRDefault="00430AD8" w:rsidP="00430AD8">
      <w:pPr>
        <w:numPr>
          <w:ilvl w:val="0"/>
          <w:numId w:val="1"/>
        </w:numPr>
        <w:spacing w:after="120" w:line="264" w:lineRule="auto"/>
        <w:contextualSpacing/>
        <w:rPr>
          <w:rFonts w:ascii="Book Antiqua" w:eastAsiaTheme="minorEastAsia" w:hAnsi="Book Antiqua"/>
          <w:sz w:val="20"/>
          <w:szCs w:val="20"/>
        </w:rPr>
      </w:pPr>
      <w:r w:rsidRPr="00430AD8">
        <w:rPr>
          <w:rFonts w:ascii="Book Antiqua" w:eastAsiaTheme="minorEastAsia" w:hAnsi="Book Antiqua"/>
          <w:sz w:val="20"/>
          <w:szCs w:val="20"/>
        </w:rPr>
        <w:t>Sower does nothing but remain faithful to their duty of sowing the seed</w:t>
      </w:r>
    </w:p>
    <w:p w:rsidR="00430AD8" w:rsidRPr="00430AD8" w:rsidRDefault="00430AD8" w:rsidP="00430AD8">
      <w:pPr>
        <w:numPr>
          <w:ilvl w:val="0"/>
          <w:numId w:val="1"/>
        </w:numPr>
        <w:spacing w:after="120" w:line="264" w:lineRule="auto"/>
        <w:contextualSpacing/>
        <w:rPr>
          <w:rFonts w:ascii="Book Antiqua" w:eastAsiaTheme="minorEastAsia" w:hAnsi="Book Antiqua"/>
          <w:sz w:val="20"/>
          <w:szCs w:val="20"/>
        </w:rPr>
      </w:pPr>
      <w:r w:rsidRPr="00430AD8">
        <w:rPr>
          <w:rFonts w:ascii="Book Antiqua" w:eastAsiaTheme="minorEastAsia" w:hAnsi="Book Antiqua"/>
          <w:sz w:val="20"/>
          <w:szCs w:val="20"/>
        </w:rPr>
        <w:t xml:space="preserve">The variable is the condition of the ‘soils’ </w:t>
      </w:r>
    </w:p>
    <w:p w:rsidR="00430AD8" w:rsidRPr="00430AD8" w:rsidRDefault="00430AD8" w:rsidP="00430AD8">
      <w:pPr>
        <w:spacing w:after="120" w:line="264" w:lineRule="auto"/>
        <w:rPr>
          <w:rFonts w:ascii="Book Antiqua" w:eastAsiaTheme="minorEastAsia" w:hAnsi="Book Antiqua"/>
          <w:sz w:val="18"/>
          <w:szCs w:val="18"/>
          <w:u w:val="single"/>
        </w:rPr>
      </w:pPr>
      <w:r w:rsidRPr="00430AD8">
        <w:rPr>
          <w:rFonts w:ascii="Book Antiqua" w:eastAsiaTheme="minorEastAsia" w:hAnsi="Book Antiqua"/>
          <w:sz w:val="18"/>
          <w:szCs w:val="18"/>
          <w:u w:val="single"/>
        </w:rPr>
        <w:t xml:space="preserve">Supporting Scriptures: </w:t>
      </w:r>
    </w:p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rPr>
          <w:rFonts w:ascii="Book Antiqua" w:eastAsiaTheme="minorEastAsia" w:hAnsi="Book Antiqua"/>
          <w:sz w:val="18"/>
          <w:szCs w:val="18"/>
        </w:rPr>
      </w:pPr>
      <w:r w:rsidRPr="00430AD8">
        <w:rPr>
          <w:rFonts w:ascii="Book Antiqua" w:eastAsiaTheme="minorEastAsia" w:hAnsi="Book Antiqua"/>
          <w:i/>
          <w:sz w:val="18"/>
          <w:szCs w:val="18"/>
        </w:rPr>
        <w:t>Understand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 what God is saying in alternative story that says the same thing: </w:t>
      </w:r>
      <w:r w:rsidRPr="00430AD8">
        <w:rPr>
          <w:rFonts w:ascii="Book Antiqua" w:eastAsiaTheme="minorEastAsia" w:hAnsi="Book Antiqua"/>
          <w:b/>
          <w:sz w:val="18"/>
          <w:szCs w:val="18"/>
        </w:rPr>
        <w:t>Matthew 25:14-30</w:t>
      </w:r>
    </w:p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rPr>
          <w:rFonts w:ascii="Book Antiqua" w:eastAsiaTheme="minorEastAsia" w:hAnsi="Book Antiqua"/>
          <w:sz w:val="18"/>
          <w:szCs w:val="18"/>
        </w:rPr>
      </w:pPr>
      <w:r w:rsidRPr="00430AD8">
        <w:rPr>
          <w:rFonts w:ascii="Book Antiqua" w:eastAsiaTheme="minorEastAsia" w:hAnsi="Book Antiqua"/>
          <w:i/>
          <w:sz w:val="18"/>
          <w:szCs w:val="18"/>
        </w:rPr>
        <w:t xml:space="preserve">Understand 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what God says about man: </w:t>
      </w:r>
      <w:r w:rsidRPr="00430AD8">
        <w:rPr>
          <w:rFonts w:ascii="Book Antiqua" w:eastAsiaTheme="minorEastAsia" w:hAnsi="Book Antiqua"/>
          <w:b/>
          <w:sz w:val="18"/>
          <w:szCs w:val="18"/>
        </w:rPr>
        <w:t>Genesis 6:5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 (totally depraved) What Jesus said about man: </w:t>
      </w:r>
      <w:r w:rsidRPr="00430AD8">
        <w:rPr>
          <w:rFonts w:ascii="Book Antiqua" w:eastAsiaTheme="minorEastAsia" w:hAnsi="Book Antiqua"/>
          <w:b/>
          <w:sz w:val="18"/>
          <w:szCs w:val="18"/>
        </w:rPr>
        <w:t>Matthew 15:18-20</w:t>
      </w:r>
    </w:p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rPr>
          <w:rFonts w:ascii="Book Antiqua" w:eastAsiaTheme="minorEastAsia" w:hAnsi="Book Antiqua"/>
          <w:sz w:val="18"/>
          <w:szCs w:val="18"/>
        </w:rPr>
      </w:pPr>
      <w:r w:rsidRPr="00430AD8">
        <w:rPr>
          <w:rFonts w:ascii="Book Antiqua" w:eastAsiaTheme="minorEastAsia" w:hAnsi="Book Antiqua"/>
          <w:i/>
          <w:sz w:val="18"/>
          <w:szCs w:val="18"/>
        </w:rPr>
        <w:t xml:space="preserve">Understand 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what God says about what is needed for man: </w:t>
      </w:r>
      <w:r w:rsidRPr="00430AD8">
        <w:rPr>
          <w:rFonts w:ascii="Book Antiqua" w:eastAsiaTheme="minorEastAsia" w:hAnsi="Book Antiqua"/>
          <w:b/>
          <w:sz w:val="18"/>
          <w:szCs w:val="18"/>
        </w:rPr>
        <w:t xml:space="preserve">John 3:3-21 </w:t>
      </w:r>
      <w:r w:rsidRPr="00430AD8">
        <w:rPr>
          <w:rFonts w:ascii="Book Antiqua" w:eastAsiaTheme="minorEastAsia" w:hAnsi="Book Antiqua"/>
          <w:sz w:val="18"/>
          <w:szCs w:val="18"/>
        </w:rPr>
        <w:t>(the effect of being born again) [‘</w:t>
      </w:r>
      <w:r w:rsidRPr="00430AD8">
        <w:rPr>
          <w:rFonts w:ascii="Book Antiqua" w:eastAsiaTheme="minorEastAsia" w:hAnsi="Book Antiqua"/>
          <w:i/>
          <w:sz w:val="18"/>
          <w:szCs w:val="18"/>
        </w:rPr>
        <w:t>good</w:t>
      </w:r>
      <w:r w:rsidRPr="00430AD8">
        <w:rPr>
          <w:rFonts w:ascii="Book Antiqua" w:eastAsiaTheme="minorEastAsia" w:hAnsi="Book Antiqua"/>
          <w:sz w:val="18"/>
          <w:szCs w:val="18"/>
        </w:rPr>
        <w:t>’ v. 15]</w:t>
      </w:r>
    </w:p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rPr>
          <w:rFonts w:ascii="Book Antiqua" w:eastAsiaTheme="minorEastAsia" w:hAnsi="Book Antiqua"/>
          <w:b/>
          <w:sz w:val="18"/>
          <w:szCs w:val="18"/>
        </w:rPr>
      </w:pPr>
      <w:r w:rsidRPr="00430AD8">
        <w:rPr>
          <w:rFonts w:ascii="Book Antiqua" w:eastAsiaTheme="minorEastAsia" w:hAnsi="Book Antiqua"/>
          <w:i/>
          <w:sz w:val="18"/>
          <w:szCs w:val="18"/>
        </w:rPr>
        <w:t>Understand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 what ‘fruit’ means: </w:t>
      </w:r>
      <w:r w:rsidRPr="00430AD8">
        <w:rPr>
          <w:rFonts w:ascii="Book Antiqua" w:eastAsiaTheme="minorEastAsia" w:hAnsi="Book Antiqua"/>
          <w:b/>
          <w:sz w:val="18"/>
          <w:szCs w:val="18"/>
        </w:rPr>
        <w:t>Galatians 5:22-23  (Go to Matthew 7:15-23)</w:t>
      </w:r>
    </w:p>
    <w:p w:rsidR="00430AD8" w:rsidRPr="00430AD8" w:rsidRDefault="00430AD8" w:rsidP="00430AD8">
      <w:pPr>
        <w:pBdr>
          <w:bottom w:val="single" w:sz="4" w:space="1" w:color="auto"/>
        </w:pBdr>
        <w:spacing w:after="120" w:line="264" w:lineRule="auto"/>
        <w:rPr>
          <w:rFonts w:ascii="Book Antiqua" w:eastAsiaTheme="minorEastAsia" w:hAnsi="Book Antiqua"/>
          <w:sz w:val="18"/>
          <w:szCs w:val="18"/>
        </w:rPr>
      </w:pPr>
      <w:r w:rsidRPr="00430AD8">
        <w:rPr>
          <w:rFonts w:ascii="Book Antiqua" w:eastAsiaTheme="minorEastAsia" w:hAnsi="Book Antiqua"/>
          <w:i/>
          <w:sz w:val="18"/>
          <w:szCs w:val="18"/>
        </w:rPr>
        <w:t>Understand</w:t>
      </w:r>
      <w:r w:rsidRPr="00430AD8">
        <w:rPr>
          <w:rFonts w:ascii="Book Antiqua" w:eastAsiaTheme="minorEastAsia" w:hAnsi="Book Antiqua"/>
          <w:sz w:val="18"/>
          <w:szCs w:val="18"/>
        </w:rPr>
        <w:t xml:space="preserve"> how Christ says to fix being bad soil: </w:t>
      </w:r>
      <w:r w:rsidRPr="00430AD8">
        <w:rPr>
          <w:rFonts w:ascii="Book Antiqua" w:eastAsiaTheme="minorEastAsia" w:hAnsi="Book Antiqua"/>
          <w:b/>
          <w:sz w:val="18"/>
          <w:szCs w:val="18"/>
        </w:rPr>
        <w:t xml:space="preserve">Luke 14:25-33 </w:t>
      </w:r>
      <w:r w:rsidRPr="00430AD8">
        <w:rPr>
          <w:rFonts w:ascii="Book Antiqua" w:eastAsiaTheme="minorEastAsia" w:hAnsi="Book Antiqua"/>
          <w:i/>
          <w:sz w:val="18"/>
          <w:szCs w:val="18"/>
        </w:rPr>
        <w:t>(</w:t>
      </w:r>
      <w:r w:rsidRPr="00430AD8">
        <w:rPr>
          <w:rFonts w:ascii="Book Antiqua" w:eastAsiaTheme="minorEastAsia" w:hAnsi="Book Antiqua"/>
          <w:sz w:val="18"/>
          <w:szCs w:val="18"/>
        </w:rPr>
        <w:t>be willing to lose</w:t>
      </w:r>
      <w:r w:rsidRPr="00430AD8">
        <w:rPr>
          <w:rFonts w:ascii="Book Antiqua" w:eastAsiaTheme="minorEastAsia" w:hAnsi="Book Antiqua"/>
          <w:i/>
          <w:sz w:val="18"/>
          <w:szCs w:val="18"/>
        </w:rPr>
        <w:t>: Possessions, relationships, reputation)</w:t>
      </w:r>
    </w:p>
    <w:p w:rsidR="00430AD8" w:rsidRPr="00430AD8" w:rsidRDefault="00430AD8">
      <w:pPr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420A4B38" wp14:editId="1FF484C1">
            <wp:extent cx="5928360" cy="5654040"/>
            <wp:effectExtent l="0" t="57150" r="0" b="60960"/>
            <wp:docPr id="1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  <w:bookmarkStart w:id="0" w:name="_GoBack"/>
      <w:bookmarkEnd w:id="0"/>
    </w:p>
    <w:sectPr w:rsidR="00430AD8" w:rsidRPr="00430A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25587C"/>
    <w:multiLevelType w:val="hybridMultilevel"/>
    <w:tmpl w:val="C568BE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0AD8"/>
    <w:rsid w:val="00430AD8"/>
    <w:rsid w:val="00713B5E"/>
    <w:rsid w:val="007B6556"/>
    <w:rsid w:val="00BF3224"/>
    <w:rsid w:val="00F53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209C45B-5B44-44DE-8DBD-1EE062CE4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Colors" Target="diagrams/colors1.xml"/><Relationship Id="rId3" Type="http://schemas.openxmlformats.org/officeDocument/2006/relationships/settings" Target="settings.xml"/><Relationship Id="rId7" Type="http://schemas.openxmlformats.org/officeDocument/2006/relationships/diagramQuickStyle" Target="diagrams/quickStyl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diagramLayout" Target="diagrams/layout1.xml"/><Relationship Id="rId11" Type="http://schemas.openxmlformats.org/officeDocument/2006/relationships/theme" Target="theme/theme1.xml"/><Relationship Id="rId5" Type="http://schemas.openxmlformats.org/officeDocument/2006/relationships/diagramData" Target="diagrams/data1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diagramDrawing" Target="diagrams/drawing1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B0A6405-A66E-427D-9EF2-ADAA93785A4B}" type="doc">
      <dgm:prSet loTypeId="urn:microsoft.com/office/officeart/2005/8/layout/bList2" loCatId="list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9A6E58F6-41BC-4687-9CAC-6929C2400319}">
      <dgm:prSet phldrT="[Text]" custT="1"/>
      <dgm:spPr>
        <a:xfrm>
          <a:off x="387309" y="1710872"/>
          <a:ext cx="2288783" cy="734667"/>
        </a:xfrm>
        <a:prstGeom prst="rect">
          <a:avLst/>
        </a:prstGeom>
        <a:solidFill>
          <a:srgbClr val="ED7D31">
            <a:lumMod val="5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gm:spPr>
      <dgm:t>
        <a:bodyPr>
          <a:scene3d>
            <a:camera prst="orthographicFront"/>
            <a:lightRig rig="harsh" dir="t"/>
          </a:scene3d>
          <a:sp3d extrusionH="57150" prstMaterial="matte">
            <a:bevelT w="63500" h="12700" prst="angle"/>
            <a:contourClr>
              <a:schemeClr val="bg1">
                <a:lumMod val="65000"/>
              </a:schemeClr>
            </a:contourClr>
          </a:sp3d>
        </a:bodyPr>
        <a:lstStyle/>
        <a:p>
          <a:pPr>
            <a:buNone/>
          </a:pPr>
          <a:r>
            <a:rPr lang="en-US" sz="1600" b="1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Path</a:t>
          </a:r>
        </a:p>
      </dgm:t>
    </dgm:pt>
    <dgm:pt modelId="{61633B99-C536-4348-9767-12CF66D763BF}" type="parTrans" cxnId="{10026570-0A91-43B1-951F-1365DD7D26EE}">
      <dgm:prSet/>
      <dgm:spPr/>
      <dgm:t>
        <a:bodyPr/>
        <a:lstStyle/>
        <a:p>
          <a:endParaRPr lang="en-US"/>
        </a:p>
      </dgm:t>
    </dgm:pt>
    <dgm:pt modelId="{842B3EAB-4073-43C1-BD6E-28911DE5D2D6}" type="sibTrans" cxnId="{10026570-0A91-43B1-951F-1365DD7D26EE}">
      <dgm:prSet/>
      <dgm:spPr/>
      <dgm:t>
        <a:bodyPr/>
        <a:lstStyle/>
        <a:p>
          <a:endParaRPr lang="en-US"/>
        </a:p>
      </dgm:t>
    </dgm:pt>
    <dgm:pt modelId="{C7A64F2D-4FB5-4564-BDC3-463D8D9F9F75}">
      <dgm:prSet phldrT="[Text]" custT="1"/>
      <dgm:spPr>
        <a:xfrm>
          <a:off x="3063410" y="1710872"/>
          <a:ext cx="2288783" cy="734667"/>
        </a:xfrm>
        <a:prstGeom prst="rect">
          <a:avLst/>
        </a:prstGeom>
        <a:solidFill>
          <a:srgbClr val="FFC000">
            <a:lumMod val="75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gm:spPr>
      <dgm:t>
        <a:bodyPr/>
        <a:lstStyle/>
        <a:p>
          <a:pPr>
            <a:buNone/>
          </a:pPr>
          <a:r>
            <a:rPr lang="en-US" sz="1600" b="1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Rocky soil</a:t>
          </a:r>
        </a:p>
      </dgm:t>
    </dgm:pt>
    <dgm:pt modelId="{305143BA-9051-40C2-B6FE-748E5933AE6D}" type="parTrans" cxnId="{8A8D4704-21AC-4277-BCA9-A56EE94AF510}">
      <dgm:prSet/>
      <dgm:spPr/>
      <dgm:t>
        <a:bodyPr/>
        <a:lstStyle/>
        <a:p>
          <a:endParaRPr lang="en-US"/>
        </a:p>
      </dgm:t>
    </dgm:pt>
    <dgm:pt modelId="{CD876AC6-7006-4E9D-A355-E22C1B71448E}" type="sibTrans" cxnId="{8A8D4704-21AC-4277-BCA9-A56EE94AF510}">
      <dgm:prSet/>
      <dgm:spPr/>
      <dgm:t>
        <a:bodyPr/>
        <a:lstStyle/>
        <a:p>
          <a:endParaRPr lang="en-US"/>
        </a:p>
      </dgm:t>
    </dgm:pt>
    <dgm:pt modelId="{088D2E57-C0CF-4CB3-9AC4-CFDA05C3E722}">
      <dgm:prSet phldrT="[Text]" custT="1"/>
      <dgm:spPr>
        <a:xfrm>
          <a:off x="387309" y="4733926"/>
          <a:ext cx="2288783" cy="734667"/>
        </a:xfrm>
        <a:prstGeom prst="rect">
          <a:avLst/>
        </a:prstGeom>
        <a:solidFill>
          <a:srgbClr val="FF0000"/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gm:spPr>
      <dgm:t>
        <a:bodyPr/>
        <a:lstStyle/>
        <a:p>
          <a:pPr>
            <a:buNone/>
          </a:pPr>
          <a:r>
            <a:rPr lang="en-US" sz="1600" b="1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Thorny soil</a:t>
          </a:r>
        </a:p>
      </dgm:t>
    </dgm:pt>
    <dgm:pt modelId="{F298BBFE-5E9A-4A28-BE6A-266FB8FB9A86}" type="parTrans" cxnId="{87F46B59-1D15-427B-A313-1ED9C453C1BC}">
      <dgm:prSet/>
      <dgm:spPr/>
      <dgm:t>
        <a:bodyPr/>
        <a:lstStyle/>
        <a:p>
          <a:endParaRPr lang="en-US"/>
        </a:p>
      </dgm:t>
    </dgm:pt>
    <dgm:pt modelId="{98710DE5-0759-4B08-B907-8EFDFAEE984E}" type="sibTrans" cxnId="{87F46B59-1D15-427B-A313-1ED9C453C1BC}">
      <dgm:prSet/>
      <dgm:spPr/>
      <dgm:t>
        <a:bodyPr/>
        <a:lstStyle/>
        <a:p>
          <a:endParaRPr lang="en-US"/>
        </a:p>
      </dgm:t>
    </dgm:pt>
    <dgm:pt modelId="{37C8C36D-3803-4B38-9806-5524226F84E6}">
      <dgm:prSet phldrT="[Text]" custT="1"/>
      <dgm:spPr>
        <a:xfrm>
          <a:off x="3063410" y="4733926"/>
          <a:ext cx="2288783" cy="734667"/>
        </a:xfrm>
        <a:prstGeom prst="rect">
          <a:avLst/>
        </a:prstGeom>
        <a:solidFill>
          <a:srgbClr val="00B050"/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gm:spPr>
      <dgm:t>
        <a:bodyPr/>
        <a:lstStyle/>
        <a:p>
          <a:pPr>
            <a:buNone/>
          </a:pPr>
          <a:r>
            <a:rPr lang="en-US" sz="1600" b="1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'Good soil'</a:t>
          </a:r>
        </a:p>
      </dgm:t>
    </dgm:pt>
    <dgm:pt modelId="{9B8781E3-F369-4F31-96AF-1EF883E1186C}" type="parTrans" cxnId="{E1230C05-0CD4-44FC-82A0-51207C15AEB0}">
      <dgm:prSet/>
      <dgm:spPr/>
      <dgm:t>
        <a:bodyPr/>
        <a:lstStyle/>
        <a:p>
          <a:endParaRPr lang="en-US"/>
        </a:p>
      </dgm:t>
    </dgm:pt>
    <dgm:pt modelId="{825077DD-9B71-4E3C-956A-15655909B69D}" type="sibTrans" cxnId="{E1230C05-0CD4-44FC-82A0-51207C15AEB0}">
      <dgm:prSet/>
      <dgm:spPr/>
      <dgm:t>
        <a:bodyPr/>
        <a:lstStyle/>
        <a:p>
          <a:endParaRPr lang="en-US"/>
        </a:p>
      </dgm:t>
    </dgm:pt>
    <dgm:pt modelId="{02989385-3449-467D-B54F-78562E0F3055}">
      <dgm:prSet custT="1"/>
      <dgm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'Non-believers'</a:t>
          </a:r>
        </a:p>
      </dgm:t>
    </dgm:pt>
    <dgm:pt modelId="{FBDDBD6E-DAA0-427F-A845-94C7076AA6C2}" type="parTrans" cxnId="{60C9BE71-0B68-4D98-B46F-6596249E6FF4}">
      <dgm:prSet/>
      <dgm:spPr/>
      <dgm:t>
        <a:bodyPr/>
        <a:lstStyle/>
        <a:p>
          <a:endParaRPr lang="en-US"/>
        </a:p>
      </dgm:t>
    </dgm:pt>
    <dgm:pt modelId="{0DD9E200-46C6-4CE6-B721-02566AC11AF0}" type="sibTrans" cxnId="{60C9BE71-0B68-4D98-B46F-6596249E6FF4}">
      <dgm:prSet/>
      <dgm:spPr/>
      <dgm:t>
        <a:bodyPr/>
        <a:lstStyle/>
        <a:p>
          <a:endParaRPr lang="en-US"/>
        </a:p>
      </dgm:t>
    </dgm:pt>
    <dgm:pt modelId="{D10BA7D2-2721-49FF-864D-9DD0AC18F2DB}">
      <dgm:prSet custT="1"/>
      <dgm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Superficial Believers</a:t>
          </a:r>
        </a:p>
      </dgm:t>
    </dgm:pt>
    <dgm:pt modelId="{C0EDF782-29B2-4AF7-88FA-8F495E0DD0BA}" type="parTrans" cxnId="{7D832B1D-BAB3-4B47-AC86-6256813B5193}">
      <dgm:prSet/>
      <dgm:spPr/>
      <dgm:t>
        <a:bodyPr/>
        <a:lstStyle/>
        <a:p>
          <a:endParaRPr lang="en-US"/>
        </a:p>
      </dgm:t>
    </dgm:pt>
    <dgm:pt modelId="{88DAF43E-73F1-4950-BD45-8DD3F4D31C4D}" type="sibTrans" cxnId="{7D832B1D-BAB3-4B47-AC86-6256813B5193}">
      <dgm:prSet/>
      <dgm:spPr/>
      <dgm:t>
        <a:bodyPr/>
        <a:lstStyle/>
        <a:p>
          <a:endParaRPr lang="en-US"/>
        </a:p>
      </dgm:t>
    </dgm:pt>
    <dgm:pt modelId="{5369FD79-ABB1-4909-8910-77DB6406F8C3}">
      <dgm:prSet custT="1"/>
      <dgm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Un-converted professing believers</a:t>
          </a:r>
        </a:p>
      </dgm:t>
    </dgm:pt>
    <dgm:pt modelId="{E34499A2-C79A-4972-BE5C-C158A33DD596}" type="parTrans" cxnId="{AA002808-4D49-4E25-BFF6-38C50E8C062C}">
      <dgm:prSet/>
      <dgm:spPr/>
      <dgm:t>
        <a:bodyPr/>
        <a:lstStyle/>
        <a:p>
          <a:endParaRPr lang="en-US"/>
        </a:p>
      </dgm:t>
    </dgm:pt>
    <dgm:pt modelId="{37F200E1-9DA0-4D73-BFC4-26D3B30B3AD9}" type="sibTrans" cxnId="{AA002808-4D49-4E25-BFF6-38C50E8C062C}">
      <dgm:prSet/>
      <dgm:spPr/>
      <dgm:t>
        <a:bodyPr/>
        <a:lstStyle/>
        <a:p>
          <a:endParaRPr lang="en-US"/>
        </a:p>
      </dgm:t>
    </dgm:pt>
    <dgm:pt modelId="{B57DE1A7-96CA-4FA2-9278-8BCBC51835B7}">
      <dgm:prSet custT="1"/>
      <dgm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Authentic Believers</a:t>
          </a:r>
        </a:p>
      </dgm:t>
    </dgm:pt>
    <dgm:pt modelId="{0ABC6966-9E96-4A0D-BCCB-4DE9388A6528}" type="parTrans" cxnId="{54B44F66-A4BD-4A0C-83D4-7A72014B8D7D}">
      <dgm:prSet/>
      <dgm:spPr/>
      <dgm:t>
        <a:bodyPr/>
        <a:lstStyle/>
        <a:p>
          <a:endParaRPr lang="en-US"/>
        </a:p>
      </dgm:t>
    </dgm:pt>
    <dgm:pt modelId="{24B87653-B50E-486C-860C-DC9CD7D81B77}" type="sibTrans" cxnId="{54B44F66-A4BD-4A0C-83D4-7A72014B8D7D}">
      <dgm:prSet/>
      <dgm:spPr/>
      <dgm:t>
        <a:bodyPr/>
        <a:lstStyle/>
        <a:p>
          <a:endParaRPr lang="en-US"/>
        </a:p>
      </dgm:t>
    </dgm:pt>
    <dgm:pt modelId="{06CBD7D8-C539-420A-AEED-04C0F0342BB4}">
      <dgm:prSet custT="1"/>
      <dgm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misunderstanding and rejection</a:t>
          </a:r>
        </a:p>
      </dgm:t>
    </dgm:pt>
    <dgm:pt modelId="{7DD8B68A-14B4-4FBE-ADEA-98A1FF4CFE85}" type="parTrans" cxnId="{3B2509D2-A129-4868-9A15-4E18AECC3EEB}">
      <dgm:prSet/>
      <dgm:spPr/>
      <dgm:t>
        <a:bodyPr/>
        <a:lstStyle/>
        <a:p>
          <a:endParaRPr lang="en-US"/>
        </a:p>
      </dgm:t>
    </dgm:pt>
    <dgm:pt modelId="{03DB3CBC-BD8C-4EF0-ADC9-39F0C61C56F9}" type="sibTrans" cxnId="{3B2509D2-A129-4868-9A15-4E18AECC3EEB}">
      <dgm:prSet/>
      <dgm:spPr/>
      <dgm:t>
        <a:bodyPr/>
        <a:lstStyle/>
        <a:p>
          <a:endParaRPr lang="en-US"/>
        </a:p>
      </dgm:t>
    </dgm:pt>
    <dgm:pt modelId="{E40E7239-C811-4CC1-86E8-8334657BD160}">
      <dgm:prSet custT="1"/>
      <dgm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Apostacy and unfaithfulness</a:t>
          </a:r>
        </a:p>
      </dgm:t>
    </dgm:pt>
    <dgm:pt modelId="{12113CE2-0AD3-4781-8240-1352F8667B04}" type="parTrans" cxnId="{97739375-4D44-43CA-81E5-4E6A084A3981}">
      <dgm:prSet/>
      <dgm:spPr/>
      <dgm:t>
        <a:bodyPr/>
        <a:lstStyle/>
        <a:p>
          <a:endParaRPr lang="en-US"/>
        </a:p>
      </dgm:t>
    </dgm:pt>
    <dgm:pt modelId="{6085873A-2B83-4675-97B8-F2B5DA212C02}" type="sibTrans" cxnId="{97739375-4D44-43CA-81E5-4E6A084A3981}">
      <dgm:prSet/>
      <dgm:spPr/>
      <dgm:t>
        <a:bodyPr/>
        <a:lstStyle/>
        <a:p>
          <a:endParaRPr lang="en-US"/>
        </a:p>
      </dgm:t>
    </dgm:pt>
    <dgm:pt modelId="{E465172D-4231-4E28-A292-41DBEF766D1A}">
      <dgm:prSet custT="1"/>
      <dgm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Unfruitfulness, love of the world, idols</a:t>
          </a:r>
        </a:p>
      </dgm:t>
    </dgm:pt>
    <dgm:pt modelId="{EE0E1CFE-D8DC-4B2F-8DF1-0A05003A3C24}" type="parTrans" cxnId="{A7A2E265-C194-477C-BE79-2DD9ED70867A}">
      <dgm:prSet/>
      <dgm:spPr/>
      <dgm:t>
        <a:bodyPr/>
        <a:lstStyle/>
        <a:p>
          <a:endParaRPr lang="en-US"/>
        </a:p>
      </dgm:t>
    </dgm:pt>
    <dgm:pt modelId="{807F7E59-6A58-453D-A847-026E3E3914EA}" type="sibTrans" cxnId="{A7A2E265-C194-477C-BE79-2DD9ED70867A}">
      <dgm:prSet/>
      <dgm:spPr/>
      <dgm:t>
        <a:bodyPr/>
        <a:lstStyle/>
        <a:p>
          <a:endParaRPr lang="en-US"/>
        </a:p>
      </dgm:t>
    </dgm:pt>
    <dgm:pt modelId="{C6C67221-37C7-4AD1-870C-F3C959BA7091}">
      <dgm:prSet custT="1"/>
      <dgm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Regeneration, Fruitfulness, understanding, perseverance</a:t>
          </a:r>
        </a:p>
      </dgm:t>
    </dgm:pt>
    <dgm:pt modelId="{E7A1A2E0-E223-46BE-AB2E-E54576C87993}" type="parTrans" cxnId="{859A14D6-3221-4B83-94DB-B19F0C7BA27A}">
      <dgm:prSet/>
      <dgm:spPr/>
      <dgm:t>
        <a:bodyPr/>
        <a:lstStyle/>
        <a:p>
          <a:endParaRPr lang="en-US"/>
        </a:p>
      </dgm:t>
    </dgm:pt>
    <dgm:pt modelId="{BCEBA8C9-AE66-4C1C-9465-86700AC5550F}" type="sibTrans" cxnId="{859A14D6-3221-4B83-94DB-B19F0C7BA27A}">
      <dgm:prSet/>
      <dgm:spPr/>
      <dgm:t>
        <a:bodyPr/>
        <a:lstStyle/>
        <a:p>
          <a:endParaRPr lang="en-US"/>
        </a:p>
      </dgm:t>
    </dgm:pt>
    <dgm:pt modelId="{3C33A5A7-2652-4C8D-99D5-BA52A65660B6}">
      <dgm:prSet custT="1"/>
      <dgm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A85BC9C3-55BF-4332-A190-1A7F8E47AB3E}" type="parTrans" cxnId="{C5EEA426-42EE-4CE8-AB72-28A0EE62D9E9}">
      <dgm:prSet/>
      <dgm:spPr/>
      <dgm:t>
        <a:bodyPr/>
        <a:lstStyle/>
        <a:p>
          <a:endParaRPr lang="en-US"/>
        </a:p>
      </dgm:t>
    </dgm:pt>
    <dgm:pt modelId="{343E9CAC-4BC0-4F1B-9B75-27365A3DCEF9}" type="sibTrans" cxnId="{C5EEA426-42EE-4CE8-AB72-28A0EE62D9E9}">
      <dgm:prSet/>
      <dgm:spPr/>
      <dgm:t>
        <a:bodyPr/>
        <a:lstStyle/>
        <a:p>
          <a:endParaRPr lang="en-US"/>
        </a:p>
      </dgm:t>
    </dgm:pt>
    <dgm:pt modelId="{74141D1E-C1DD-4248-804A-AC6FA96FFE10}">
      <dgm:prSet custT="1"/>
      <dgm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64D03237-BFFB-45A2-AFC1-D9C7392A325C}" type="parTrans" cxnId="{D14EF5D9-6563-4226-9C1B-792C937B6D50}">
      <dgm:prSet/>
      <dgm:spPr/>
      <dgm:t>
        <a:bodyPr/>
        <a:lstStyle/>
        <a:p>
          <a:endParaRPr lang="en-US"/>
        </a:p>
      </dgm:t>
    </dgm:pt>
    <dgm:pt modelId="{239B4E3F-C131-464A-B8F0-49271AC6FF1F}" type="sibTrans" cxnId="{D14EF5D9-6563-4226-9C1B-792C937B6D50}">
      <dgm:prSet/>
      <dgm:spPr/>
      <dgm:t>
        <a:bodyPr/>
        <a:lstStyle/>
        <a:p>
          <a:endParaRPr lang="en-US"/>
        </a:p>
      </dgm:t>
    </dgm:pt>
    <dgm:pt modelId="{6284E693-E402-41FD-8C73-9F06362452EF}">
      <dgm:prSet custT="1"/>
      <dgm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97A2E53D-D304-42A9-BA39-0565D301B881}" type="parTrans" cxnId="{B08B8E51-A5A3-45AB-94A5-194267706CFF}">
      <dgm:prSet/>
      <dgm:spPr/>
      <dgm:t>
        <a:bodyPr/>
        <a:lstStyle/>
        <a:p>
          <a:endParaRPr lang="en-US"/>
        </a:p>
      </dgm:t>
    </dgm:pt>
    <dgm:pt modelId="{E75ACC2D-D6FA-4A4F-9E6D-F2E04935CA0E}" type="sibTrans" cxnId="{B08B8E51-A5A3-45AB-94A5-194267706CFF}">
      <dgm:prSet/>
      <dgm:spPr/>
      <dgm:t>
        <a:bodyPr/>
        <a:lstStyle/>
        <a:p>
          <a:endParaRPr lang="en-US"/>
        </a:p>
      </dgm:t>
    </dgm:pt>
    <dgm:pt modelId="{B08060D1-EE67-47D5-9856-9FC67EAF19EC}">
      <dgm:prSet custT="1"/>
      <dgm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C24CEEDB-A06A-45DF-B262-4DD62D669129}" type="parTrans" cxnId="{F9555D27-D2C2-4058-8D71-7EAC18AD5859}">
      <dgm:prSet/>
      <dgm:spPr/>
      <dgm:t>
        <a:bodyPr/>
        <a:lstStyle/>
        <a:p>
          <a:endParaRPr lang="en-US"/>
        </a:p>
      </dgm:t>
    </dgm:pt>
    <dgm:pt modelId="{5E436636-DD95-4C1F-BDF4-CFA10B04B45E}" type="sibTrans" cxnId="{F9555D27-D2C2-4058-8D71-7EAC18AD5859}">
      <dgm:prSet/>
      <dgm:spPr/>
      <dgm:t>
        <a:bodyPr/>
        <a:lstStyle/>
        <a:p>
          <a:endParaRPr lang="en-US"/>
        </a:p>
      </dgm:t>
    </dgm:pt>
    <dgm:pt modelId="{D0B3CA13-BA38-490F-BE11-F169C8E65CD8}">
      <dgm:prSet custT="1"/>
      <dgm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they 'bear fruit' with patience</a:t>
          </a:r>
        </a:p>
      </dgm:t>
    </dgm:pt>
    <dgm:pt modelId="{A9827E06-1B96-451C-9EFF-C70F31B02C49}" type="parTrans" cxnId="{89BB917D-25ED-4FD2-A183-92E00C5BFB92}">
      <dgm:prSet/>
      <dgm:spPr/>
      <dgm:t>
        <a:bodyPr/>
        <a:lstStyle/>
        <a:p>
          <a:endParaRPr lang="en-US"/>
        </a:p>
      </dgm:t>
    </dgm:pt>
    <dgm:pt modelId="{E089BA75-A27B-4027-B278-BE9408E6544A}" type="sibTrans" cxnId="{89BB917D-25ED-4FD2-A183-92E00C5BFB92}">
      <dgm:prSet/>
      <dgm:spPr/>
      <dgm:t>
        <a:bodyPr/>
        <a:lstStyle/>
        <a:p>
          <a:endParaRPr lang="en-US"/>
        </a:p>
      </dgm:t>
    </dgm:pt>
    <dgm:pt modelId="{25F77765-8B24-4FB7-9A0B-4A4678ECF876}">
      <dgm:prSet custT="1"/>
      <dgm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C8B3AD05-A720-4E77-A8C6-13E28FD7E61E}" type="parTrans" cxnId="{5F9B3F9B-A76C-4F3A-9BB5-69E587E9C9F8}">
      <dgm:prSet/>
      <dgm:spPr/>
      <dgm:t>
        <a:bodyPr/>
        <a:lstStyle/>
        <a:p>
          <a:endParaRPr lang="en-US"/>
        </a:p>
      </dgm:t>
    </dgm:pt>
    <dgm:pt modelId="{7E6DEFFA-1378-4DDF-A400-4734D7BAF7E4}" type="sibTrans" cxnId="{5F9B3F9B-A76C-4F3A-9BB5-69E587E9C9F8}">
      <dgm:prSet/>
      <dgm:spPr/>
      <dgm:t>
        <a:bodyPr/>
        <a:lstStyle/>
        <a:p>
          <a:endParaRPr lang="en-US"/>
        </a:p>
      </dgm:t>
    </dgm:pt>
    <dgm:pt modelId="{D59261D0-73E7-487C-B7B0-89BC8359C904}">
      <dgm:prSet custT="1"/>
      <dgm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Devil comes and takes away 'seed'</a:t>
          </a:r>
        </a:p>
      </dgm:t>
    </dgm:pt>
    <dgm:pt modelId="{DAD3B792-BE44-48B4-92F9-9BB5524ACEEA}" type="parTrans" cxnId="{22A1DBE8-1617-4284-8A3C-E0536320AE2F}">
      <dgm:prSet/>
      <dgm:spPr/>
      <dgm:t>
        <a:bodyPr/>
        <a:lstStyle/>
        <a:p>
          <a:endParaRPr lang="en-US"/>
        </a:p>
      </dgm:t>
    </dgm:pt>
    <dgm:pt modelId="{5AC7AA6C-51D7-4D3C-A8A9-F0DCD0DFD325}" type="sibTrans" cxnId="{22A1DBE8-1617-4284-8A3C-E0536320AE2F}">
      <dgm:prSet/>
      <dgm:spPr/>
      <dgm:t>
        <a:bodyPr/>
        <a:lstStyle/>
        <a:p>
          <a:endParaRPr lang="en-US"/>
        </a:p>
      </dgm:t>
    </dgm:pt>
    <dgm:pt modelId="{A01450A7-A76F-40B2-9A60-5C49CA6ADDF5}">
      <dgm:prSet custT="1"/>
      <dgm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635EAFD4-175C-4041-9087-41CB7D7887D2}" type="parTrans" cxnId="{D24327AD-2CB9-4329-991A-4BB098CC6B54}">
      <dgm:prSet/>
      <dgm:spPr/>
      <dgm:t>
        <a:bodyPr/>
        <a:lstStyle/>
        <a:p>
          <a:endParaRPr lang="en-US"/>
        </a:p>
      </dgm:t>
    </dgm:pt>
    <dgm:pt modelId="{5185B175-2DA6-4C65-B3C6-2858BD7DC61D}" type="sibTrans" cxnId="{D24327AD-2CB9-4329-991A-4BB098CC6B54}">
      <dgm:prSet/>
      <dgm:spPr/>
      <dgm:t>
        <a:bodyPr/>
        <a:lstStyle/>
        <a:p>
          <a:endParaRPr lang="en-US"/>
        </a:p>
      </dgm:t>
    </dgm:pt>
    <dgm:pt modelId="{0B29F21E-9EE2-4EE5-8AF5-4EADA2774150}">
      <dgm:prSet custT="1"/>
      <dgm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88612CB2-2877-485C-88CD-47446BE83505}" type="parTrans" cxnId="{09C62E77-B8F1-45A8-8441-2A2E0CC33BFB}">
      <dgm:prSet/>
      <dgm:spPr/>
      <dgm:t>
        <a:bodyPr/>
        <a:lstStyle/>
        <a:p>
          <a:endParaRPr lang="en-US"/>
        </a:p>
      </dgm:t>
    </dgm:pt>
    <dgm:pt modelId="{EFC528FF-768B-4E4C-A49E-47B91988DD52}" type="sibTrans" cxnId="{09C62E77-B8F1-45A8-8441-2A2E0CC33BFB}">
      <dgm:prSet/>
      <dgm:spPr/>
      <dgm:t>
        <a:bodyPr/>
        <a:lstStyle/>
        <a:p>
          <a:endParaRPr lang="en-US"/>
        </a:p>
      </dgm:t>
    </dgm:pt>
    <dgm:pt modelId="{136DA5EC-64F7-437C-B118-800586469594}">
      <dgm:prSet custT="1"/>
      <dgm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they 'believe for a while' then 'fall away' with temptation</a:t>
          </a:r>
        </a:p>
      </dgm:t>
    </dgm:pt>
    <dgm:pt modelId="{E43D1118-2F29-4062-8E85-56E5F1560542}" type="parTrans" cxnId="{66CB3463-52C0-4098-9771-628BE4BFD1D7}">
      <dgm:prSet/>
      <dgm:spPr/>
      <dgm:t>
        <a:bodyPr/>
        <a:lstStyle/>
        <a:p>
          <a:endParaRPr lang="en-US"/>
        </a:p>
      </dgm:t>
    </dgm:pt>
    <dgm:pt modelId="{FF184D7C-2948-46C8-9646-166D8C8C3E39}" type="sibTrans" cxnId="{66CB3463-52C0-4098-9771-628BE4BFD1D7}">
      <dgm:prSet/>
      <dgm:spPr/>
      <dgm:t>
        <a:bodyPr/>
        <a:lstStyle/>
        <a:p>
          <a:endParaRPr lang="en-US"/>
        </a:p>
      </dgm:t>
    </dgm:pt>
    <dgm:pt modelId="{8DF43FB2-68C9-4AF1-AA92-0F34441C8138}">
      <dgm:prSet custT="1"/>
      <dgm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r>
            <a:rPr lang="en-US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choked out by idolatry - no fruit 2 maturity</a:t>
          </a:r>
        </a:p>
      </dgm:t>
    </dgm:pt>
    <dgm:pt modelId="{85A1508A-AEAA-4B99-B087-57B126672586}" type="parTrans" cxnId="{30E519D5-2161-4A3B-A192-6A98C6D5CAC5}">
      <dgm:prSet/>
      <dgm:spPr/>
      <dgm:t>
        <a:bodyPr/>
        <a:lstStyle/>
        <a:p>
          <a:endParaRPr lang="en-US"/>
        </a:p>
      </dgm:t>
    </dgm:pt>
    <dgm:pt modelId="{E0307A52-1EC9-4257-A670-83610048B6C9}" type="sibTrans" cxnId="{30E519D5-2161-4A3B-A192-6A98C6D5CAC5}">
      <dgm:prSet/>
      <dgm:spPr/>
      <dgm:t>
        <a:bodyPr/>
        <a:lstStyle/>
        <a:p>
          <a:endParaRPr lang="en-US"/>
        </a:p>
      </dgm:t>
    </dgm:pt>
    <dgm:pt modelId="{97B47B66-70A5-491E-B2E3-75CF8415B0DA}">
      <dgm:prSet custT="1"/>
      <dgm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gm:spPr>
      <dgm:t>
        <a:bodyPr/>
        <a:lstStyle/>
        <a:p>
          <a:pPr>
            <a:buChar char="•"/>
          </a:pPr>
          <a:endParaRPr lang="en-US" sz="105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</dgm:t>
    </dgm:pt>
    <dgm:pt modelId="{5DF2E6AF-72A3-4042-805D-4EE822180A76}" type="parTrans" cxnId="{D9ECE6CA-0A6B-4942-A384-80C5D48FE92C}">
      <dgm:prSet/>
      <dgm:spPr/>
      <dgm:t>
        <a:bodyPr/>
        <a:lstStyle/>
        <a:p>
          <a:endParaRPr lang="en-US"/>
        </a:p>
      </dgm:t>
    </dgm:pt>
    <dgm:pt modelId="{C8D8F01F-2F43-4F1A-AE99-872EC7D613AF}" type="sibTrans" cxnId="{D9ECE6CA-0A6B-4942-A384-80C5D48FE92C}">
      <dgm:prSet/>
      <dgm:spPr/>
      <dgm:t>
        <a:bodyPr/>
        <a:lstStyle/>
        <a:p>
          <a:endParaRPr lang="en-US"/>
        </a:p>
      </dgm:t>
    </dgm:pt>
    <dgm:pt modelId="{D748B01A-1766-463C-A906-40C348BB13A6}" type="pres">
      <dgm:prSet presAssocID="{3B0A6405-A66E-427D-9EF2-ADAA93785A4B}" presName="diagram" presStyleCnt="0">
        <dgm:presLayoutVars>
          <dgm:dir/>
          <dgm:animLvl val="lvl"/>
          <dgm:resizeHandles val="exact"/>
        </dgm:presLayoutVars>
      </dgm:prSet>
      <dgm:spPr/>
    </dgm:pt>
    <dgm:pt modelId="{40B4AC4A-B358-4238-BC71-93240160CC99}" type="pres">
      <dgm:prSet presAssocID="{9A6E58F6-41BC-4687-9CAC-6929C2400319}" presName="compNode" presStyleCnt="0"/>
      <dgm:spPr/>
    </dgm:pt>
    <dgm:pt modelId="{67DB76DC-E9B8-439F-8A9F-1A36BF4AEBD2}" type="pres">
      <dgm:prSet presAssocID="{9A6E58F6-41BC-4687-9CAC-6929C2400319}" presName="childRect" presStyleLbl="bgAcc1" presStyleIdx="0" presStyleCnt="4">
        <dgm:presLayoutVars>
          <dgm:bulletEnabled val="1"/>
        </dgm:presLayoutVars>
      </dgm:prSet>
      <dgm:spPr/>
    </dgm:pt>
    <dgm:pt modelId="{CCADD6BD-6B75-4604-8DC3-F921B65E0F9F}" type="pres">
      <dgm:prSet presAssocID="{9A6E58F6-41BC-4687-9CAC-6929C2400319}" presName="parentText" presStyleLbl="node1" presStyleIdx="0" presStyleCnt="0">
        <dgm:presLayoutVars>
          <dgm:chMax val="0"/>
          <dgm:bulletEnabled val="1"/>
        </dgm:presLayoutVars>
      </dgm:prSet>
      <dgm:spPr/>
    </dgm:pt>
    <dgm:pt modelId="{37A3829F-265A-4C55-9822-920B2306B7E0}" type="pres">
      <dgm:prSet presAssocID="{9A6E58F6-41BC-4687-9CAC-6929C2400319}" presName="parentRect" presStyleLbl="alignNode1" presStyleIdx="0" presStyleCnt="4"/>
      <dgm:spPr/>
    </dgm:pt>
    <dgm:pt modelId="{E3D5ACAE-121C-49CB-998A-CEFD9B069389}" type="pres">
      <dgm:prSet presAssocID="{9A6E58F6-41BC-4687-9CAC-6929C2400319}" presName="adorn" presStyleLbl="fgAccFollowNode1" presStyleIdx="0" presStyleCnt="4"/>
      <dgm:spPr>
        <a:xfrm>
          <a:off x="2063875" y="1827568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17000" r="-17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gm:spPr>
    </dgm:pt>
    <dgm:pt modelId="{EEEAA9A0-E082-4A30-9430-60D2256D4C3C}" type="pres">
      <dgm:prSet presAssocID="{842B3EAB-4073-43C1-BD6E-28911DE5D2D6}" presName="sibTrans" presStyleLbl="sibTrans2D1" presStyleIdx="0" presStyleCnt="0"/>
      <dgm:spPr/>
    </dgm:pt>
    <dgm:pt modelId="{9DC60D67-338F-454D-BE40-4DF7DFE564E7}" type="pres">
      <dgm:prSet presAssocID="{C7A64F2D-4FB5-4564-BDC3-463D8D9F9F75}" presName="compNode" presStyleCnt="0"/>
      <dgm:spPr/>
    </dgm:pt>
    <dgm:pt modelId="{36E14F9F-D164-4FD5-B117-0E858CE24BAC}" type="pres">
      <dgm:prSet presAssocID="{C7A64F2D-4FB5-4564-BDC3-463D8D9F9F75}" presName="childRect" presStyleLbl="bgAcc1" presStyleIdx="1" presStyleCnt="4">
        <dgm:presLayoutVars>
          <dgm:bulletEnabled val="1"/>
        </dgm:presLayoutVars>
      </dgm:prSet>
      <dgm:spPr/>
    </dgm:pt>
    <dgm:pt modelId="{F86792FA-5D9B-47B7-BEE9-CD1838755BD6}" type="pres">
      <dgm:prSet presAssocID="{C7A64F2D-4FB5-4564-BDC3-463D8D9F9F75}" presName="parentText" presStyleLbl="node1" presStyleIdx="0" presStyleCnt="0">
        <dgm:presLayoutVars>
          <dgm:chMax val="0"/>
          <dgm:bulletEnabled val="1"/>
        </dgm:presLayoutVars>
      </dgm:prSet>
      <dgm:spPr/>
    </dgm:pt>
    <dgm:pt modelId="{C8E47242-F5A6-4CD3-AE66-25700327BF4C}" type="pres">
      <dgm:prSet presAssocID="{C7A64F2D-4FB5-4564-BDC3-463D8D9F9F75}" presName="parentRect" presStyleLbl="alignNode1" presStyleIdx="1" presStyleCnt="4"/>
      <dgm:spPr/>
    </dgm:pt>
    <dgm:pt modelId="{E524BA8B-CCCE-43A4-9000-910D8C3E25E6}" type="pres">
      <dgm:prSet presAssocID="{C7A64F2D-4FB5-4564-BDC3-463D8D9F9F75}" presName="adorn" presStyleLbl="fgAccFollowNode1" presStyleIdx="1" presStyleCnt="4"/>
      <dgm:spPr>
        <a:xfrm>
          <a:off x="4739975" y="1827568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17000" r="-17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gm:spPr>
    </dgm:pt>
    <dgm:pt modelId="{13D2656A-02EA-40A3-B07B-1A41A81CB31E}" type="pres">
      <dgm:prSet presAssocID="{CD876AC6-7006-4E9D-A355-E22C1B71448E}" presName="sibTrans" presStyleLbl="sibTrans2D1" presStyleIdx="0" presStyleCnt="0"/>
      <dgm:spPr/>
    </dgm:pt>
    <dgm:pt modelId="{01D990F5-CD45-4799-90D3-2A22F479C836}" type="pres">
      <dgm:prSet presAssocID="{088D2E57-C0CF-4CB3-9AC4-CFDA05C3E722}" presName="compNode" presStyleCnt="0"/>
      <dgm:spPr/>
    </dgm:pt>
    <dgm:pt modelId="{BDF8C5EB-AC00-4E83-9270-5CC88A6EE6E7}" type="pres">
      <dgm:prSet presAssocID="{088D2E57-C0CF-4CB3-9AC4-CFDA05C3E722}" presName="childRect" presStyleLbl="bgAcc1" presStyleIdx="2" presStyleCnt="4">
        <dgm:presLayoutVars>
          <dgm:bulletEnabled val="1"/>
        </dgm:presLayoutVars>
      </dgm:prSet>
      <dgm:spPr/>
    </dgm:pt>
    <dgm:pt modelId="{313CFD3C-0013-4755-B6AA-44F999D502F1}" type="pres">
      <dgm:prSet presAssocID="{088D2E57-C0CF-4CB3-9AC4-CFDA05C3E722}" presName="parentText" presStyleLbl="node1" presStyleIdx="0" presStyleCnt="0">
        <dgm:presLayoutVars>
          <dgm:chMax val="0"/>
          <dgm:bulletEnabled val="1"/>
        </dgm:presLayoutVars>
      </dgm:prSet>
      <dgm:spPr/>
    </dgm:pt>
    <dgm:pt modelId="{B62EAE65-B623-4AD5-A2E4-2990FCD324A5}" type="pres">
      <dgm:prSet presAssocID="{088D2E57-C0CF-4CB3-9AC4-CFDA05C3E722}" presName="parentRect" presStyleLbl="alignNode1" presStyleIdx="2" presStyleCnt="4"/>
      <dgm:spPr/>
    </dgm:pt>
    <dgm:pt modelId="{8020CDD9-AA22-4785-993E-F1767D6E3062}" type="pres">
      <dgm:prSet presAssocID="{088D2E57-C0CF-4CB3-9AC4-CFDA05C3E722}" presName="adorn" presStyleLbl="fgAccFollowNode1" presStyleIdx="2" presStyleCnt="4"/>
      <dgm:spPr>
        <a:xfrm>
          <a:off x="2063875" y="4850621"/>
          <a:ext cx="801074" cy="801074"/>
        </a:xfrm>
        <a:prstGeom prst="ellipse">
          <a:avLst/>
        </a:prstGeom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gm:spPr>
    </dgm:pt>
    <dgm:pt modelId="{FF4620BA-9043-42E0-95CA-76979ACF73F8}" type="pres">
      <dgm:prSet presAssocID="{98710DE5-0759-4B08-B907-8EFDFAEE984E}" presName="sibTrans" presStyleLbl="sibTrans2D1" presStyleIdx="0" presStyleCnt="0"/>
      <dgm:spPr/>
    </dgm:pt>
    <dgm:pt modelId="{23F71352-D4DB-40DD-ABAD-1312080F3837}" type="pres">
      <dgm:prSet presAssocID="{37C8C36D-3803-4B38-9806-5524226F84E6}" presName="compNode" presStyleCnt="0"/>
      <dgm:spPr/>
    </dgm:pt>
    <dgm:pt modelId="{6C378137-FCFD-494B-91B2-B06CEC80FC69}" type="pres">
      <dgm:prSet presAssocID="{37C8C36D-3803-4B38-9806-5524226F84E6}" presName="childRect" presStyleLbl="bgAcc1" presStyleIdx="3" presStyleCnt="4">
        <dgm:presLayoutVars>
          <dgm:bulletEnabled val="1"/>
        </dgm:presLayoutVars>
      </dgm:prSet>
      <dgm:spPr/>
    </dgm:pt>
    <dgm:pt modelId="{967CE5A2-B6F7-46F3-A60D-53E1005B097B}" type="pres">
      <dgm:prSet presAssocID="{37C8C36D-3803-4B38-9806-5524226F84E6}" presName="parentText" presStyleLbl="node1" presStyleIdx="0" presStyleCnt="0">
        <dgm:presLayoutVars>
          <dgm:chMax val="0"/>
          <dgm:bulletEnabled val="1"/>
        </dgm:presLayoutVars>
      </dgm:prSet>
      <dgm:spPr/>
    </dgm:pt>
    <dgm:pt modelId="{41C59549-4D09-43D1-8409-0BCA31BE231C}" type="pres">
      <dgm:prSet presAssocID="{37C8C36D-3803-4B38-9806-5524226F84E6}" presName="parentRect" presStyleLbl="alignNode1" presStyleIdx="3" presStyleCnt="4"/>
      <dgm:spPr/>
    </dgm:pt>
    <dgm:pt modelId="{B14BBC37-2999-4778-BF93-1F4603814A3B}" type="pres">
      <dgm:prSet presAssocID="{37C8C36D-3803-4B38-9806-5524226F84E6}" presName="adorn" presStyleLbl="fgAccFollowNode1" presStyleIdx="3" presStyleCnt="4"/>
      <dgm:spPr>
        <a:xfrm>
          <a:off x="4739975" y="4850621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l="-24000" r="-24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gm:spPr>
    </dgm:pt>
  </dgm:ptLst>
  <dgm:cxnLst>
    <dgm:cxn modelId="{8A8D4704-21AC-4277-BCA9-A56EE94AF510}" srcId="{3B0A6405-A66E-427D-9EF2-ADAA93785A4B}" destId="{C7A64F2D-4FB5-4564-BDC3-463D8D9F9F75}" srcOrd="1" destOrd="0" parTransId="{305143BA-9051-40C2-B6FE-748E5933AE6D}" sibTransId="{CD876AC6-7006-4E9D-A355-E22C1B71448E}"/>
    <dgm:cxn modelId="{E1230C05-0CD4-44FC-82A0-51207C15AEB0}" srcId="{3B0A6405-A66E-427D-9EF2-ADAA93785A4B}" destId="{37C8C36D-3803-4B38-9806-5524226F84E6}" srcOrd="3" destOrd="0" parTransId="{9B8781E3-F369-4F31-96AF-1EF883E1186C}" sibTransId="{825077DD-9B71-4E3C-956A-15655909B69D}"/>
    <dgm:cxn modelId="{AA002808-4D49-4E25-BFF6-38C50E8C062C}" srcId="{088D2E57-C0CF-4CB3-9AC4-CFDA05C3E722}" destId="{5369FD79-ABB1-4909-8910-77DB6406F8C3}" srcOrd="0" destOrd="0" parTransId="{E34499A2-C79A-4972-BE5C-C158A33DD596}" sibTransId="{37F200E1-9DA0-4D73-BFC4-26D3B30B3AD9}"/>
    <dgm:cxn modelId="{8443B314-9BFA-4D63-9A8D-B3A06DE87F95}" type="presOf" srcId="{B08060D1-EE67-47D5-9856-9FC67EAF19EC}" destId="{6C378137-FCFD-494B-91B2-B06CEC80FC69}" srcOrd="0" destOrd="1" presId="urn:microsoft.com/office/officeart/2005/8/layout/bList2"/>
    <dgm:cxn modelId="{7D832B1D-BAB3-4B47-AC86-6256813B5193}" srcId="{C7A64F2D-4FB5-4564-BDC3-463D8D9F9F75}" destId="{D10BA7D2-2721-49FF-864D-9DD0AC18F2DB}" srcOrd="0" destOrd="0" parTransId="{C0EDF782-29B2-4AF7-88FA-8F495E0DD0BA}" sibTransId="{88DAF43E-73F1-4950-BD45-8DD3F4D31C4D}"/>
    <dgm:cxn modelId="{C5EEA426-42EE-4CE8-AB72-28A0EE62D9E9}" srcId="{9A6E58F6-41BC-4687-9CAC-6929C2400319}" destId="{3C33A5A7-2652-4C8D-99D5-BA52A65660B6}" srcOrd="1" destOrd="0" parTransId="{A85BC9C3-55BF-4332-A190-1A7F8E47AB3E}" sibTransId="{343E9CAC-4BC0-4F1B-9B75-27365A3DCEF9}"/>
    <dgm:cxn modelId="{F9555D27-D2C2-4058-8D71-7EAC18AD5859}" srcId="{37C8C36D-3803-4B38-9806-5524226F84E6}" destId="{B08060D1-EE67-47D5-9856-9FC67EAF19EC}" srcOrd="1" destOrd="0" parTransId="{C24CEEDB-A06A-45DF-B262-4DD62D669129}" sibTransId="{5E436636-DD95-4C1F-BDF4-CFA10B04B45E}"/>
    <dgm:cxn modelId="{B231742F-BF39-4DCC-96A4-119B649500BA}" type="presOf" srcId="{97B47B66-70A5-491E-B2E3-75CF8415B0DA}" destId="{BDF8C5EB-AC00-4E83-9270-5CC88A6EE6E7}" srcOrd="0" destOrd="3" presId="urn:microsoft.com/office/officeart/2005/8/layout/bList2"/>
    <dgm:cxn modelId="{CD6A5B34-14C8-4C96-83BE-9D567D2E47AF}" type="presOf" srcId="{B57DE1A7-96CA-4FA2-9278-8BCBC51835B7}" destId="{6C378137-FCFD-494B-91B2-B06CEC80FC69}" srcOrd="0" destOrd="0" presId="urn:microsoft.com/office/officeart/2005/8/layout/bList2"/>
    <dgm:cxn modelId="{64EF4F36-4A66-4EFE-A4EF-985B84097307}" type="presOf" srcId="{C7A64F2D-4FB5-4564-BDC3-463D8D9F9F75}" destId="{C8E47242-F5A6-4CD3-AE66-25700327BF4C}" srcOrd="1" destOrd="0" presId="urn:microsoft.com/office/officeart/2005/8/layout/bList2"/>
    <dgm:cxn modelId="{039AD336-238B-45DC-A5A6-A539B40C326C}" type="presOf" srcId="{088D2E57-C0CF-4CB3-9AC4-CFDA05C3E722}" destId="{B62EAE65-B623-4AD5-A2E4-2990FCD324A5}" srcOrd="1" destOrd="0" presId="urn:microsoft.com/office/officeart/2005/8/layout/bList2"/>
    <dgm:cxn modelId="{C06A3B3A-4C42-4390-B93E-E6F238720D2E}" type="presOf" srcId="{C6C67221-37C7-4AD1-870C-F3C959BA7091}" destId="{6C378137-FCFD-494B-91B2-B06CEC80FC69}" srcOrd="0" destOrd="2" presId="urn:microsoft.com/office/officeart/2005/8/layout/bList2"/>
    <dgm:cxn modelId="{91061341-83DF-4DA9-9B52-F2ABA879047D}" type="presOf" srcId="{A01450A7-A76F-40B2-9A60-5C49CA6ADDF5}" destId="{67DB76DC-E9B8-439F-8A9F-1A36BF4AEBD2}" srcOrd="0" destOrd="3" presId="urn:microsoft.com/office/officeart/2005/8/layout/bList2"/>
    <dgm:cxn modelId="{66CB3463-52C0-4098-9771-628BE4BFD1D7}" srcId="{C7A64F2D-4FB5-4564-BDC3-463D8D9F9F75}" destId="{136DA5EC-64F7-437C-B118-800586469594}" srcOrd="4" destOrd="0" parTransId="{E43D1118-2F29-4062-8E85-56E5F1560542}" sibTransId="{FF184D7C-2948-46C8-9646-166D8C8C3E39}"/>
    <dgm:cxn modelId="{A7A2E265-C194-477C-BE79-2DD9ED70867A}" srcId="{088D2E57-C0CF-4CB3-9AC4-CFDA05C3E722}" destId="{E465172D-4231-4E28-A292-41DBEF766D1A}" srcOrd="2" destOrd="0" parTransId="{EE0E1CFE-D8DC-4B2F-8DF1-0A05003A3C24}" sibTransId="{807F7E59-6A58-453D-A847-026E3E3914EA}"/>
    <dgm:cxn modelId="{54B44F66-A4BD-4A0C-83D4-7A72014B8D7D}" srcId="{37C8C36D-3803-4B38-9806-5524226F84E6}" destId="{B57DE1A7-96CA-4FA2-9278-8BCBC51835B7}" srcOrd="0" destOrd="0" parTransId="{0ABC6966-9E96-4A0D-BCCB-4DE9388A6528}" sibTransId="{24B87653-B50E-486C-860C-DC9CD7D81B77}"/>
    <dgm:cxn modelId="{5B136549-4868-4048-99F3-580CD98F4E9D}" type="presOf" srcId="{0B29F21E-9EE2-4EE5-8AF5-4EADA2774150}" destId="{36E14F9F-D164-4FD5-B117-0E858CE24BAC}" srcOrd="0" destOrd="3" presId="urn:microsoft.com/office/officeart/2005/8/layout/bList2"/>
    <dgm:cxn modelId="{F3CFED49-93A2-4824-9B87-7A6092971EE9}" type="presOf" srcId="{D59261D0-73E7-487C-B7B0-89BC8359C904}" destId="{67DB76DC-E9B8-439F-8A9F-1A36BF4AEBD2}" srcOrd="0" destOrd="4" presId="urn:microsoft.com/office/officeart/2005/8/layout/bList2"/>
    <dgm:cxn modelId="{9CAE064C-455A-4932-9D61-CFAC280C8379}" type="presOf" srcId="{5369FD79-ABB1-4909-8910-77DB6406F8C3}" destId="{BDF8C5EB-AC00-4E83-9270-5CC88A6EE6E7}" srcOrd="0" destOrd="0" presId="urn:microsoft.com/office/officeart/2005/8/layout/bList2"/>
    <dgm:cxn modelId="{10026570-0A91-43B1-951F-1365DD7D26EE}" srcId="{3B0A6405-A66E-427D-9EF2-ADAA93785A4B}" destId="{9A6E58F6-41BC-4687-9CAC-6929C2400319}" srcOrd="0" destOrd="0" parTransId="{61633B99-C536-4348-9767-12CF66D763BF}" sibTransId="{842B3EAB-4073-43C1-BD6E-28911DE5D2D6}"/>
    <dgm:cxn modelId="{B08B8E51-A5A3-45AB-94A5-194267706CFF}" srcId="{088D2E57-C0CF-4CB3-9AC4-CFDA05C3E722}" destId="{6284E693-E402-41FD-8C73-9F06362452EF}" srcOrd="1" destOrd="0" parTransId="{97A2E53D-D304-42A9-BA39-0565D301B881}" sibTransId="{E75ACC2D-D6FA-4A4F-9E6D-F2E04935CA0E}"/>
    <dgm:cxn modelId="{60C9BE71-0B68-4D98-B46F-6596249E6FF4}" srcId="{9A6E58F6-41BC-4687-9CAC-6929C2400319}" destId="{02989385-3449-467D-B54F-78562E0F3055}" srcOrd="0" destOrd="0" parTransId="{FBDDBD6E-DAA0-427F-A845-94C7076AA6C2}" sibTransId="{0DD9E200-46C6-4CE6-B721-02566AC11AF0}"/>
    <dgm:cxn modelId="{C2755254-ED7B-4701-9D45-2F5F8C381562}" type="presOf" srcId="{D10BA7D2-2721-49FF-864D-9DD0AC18F2DB}" destId="{36E14F9F-D164-4FD5-B117-0E858CE24BAC}" srcOrd="0" destOrd="0" presId="urn:microsoft.com/office/officeart/2005/8/layout/bList2"/>
    <dgm:cxn modelId="{A2595275-73BD-4D1C-8768-51627AB4A572}" type="presOf" srcId="{D0B3CA13-BA38-490F-BE11-F169C8E65CD8}" destId="{6C378137-FCFD-494B-91B2-B06CEC80FC69}" srcOrd="0" destOrd="4" presId="urn:microsoft.com/office/officeart/2005/8/layout/bList2"/>
    <dgm:cxn modelId="{97739375-4D44-43CA-81E5-4E6A084A3981}" srcId="{C7A64F2D-4FB5-4564-BDC3-463D8D9F9F75}" destId="{E40E7239-C811-4CC1-86E8-8334657BD160}" srcOrd="2" destOrd="0" parTransId="{12113CE2-0AD3-4781-8240-1352F8667B04}" sibTransId="{6085873A-2B83-4675-97B8-F2B5DA212C02}"/>
    <dgm:cxn modelId="{09C62E77-B8F1-45A8-8441-2A2E0CC33BFB}" srcId="{C7A64F2D-4FB5-4564-BDC3-463D8D9F9F75}" destId="{0B29F21E-9EE2-4EE5-8AF5-4EADA2774150}" srcOrd="3" destOrd="0" parTransId="{88612CB2-2877-485C-88CD-47446BE83505}" sibTransId="{EFC528FF-768B-4E4C-A49E-47B91988DD52}"/>
    <dgm:cxn modelId="{83532F77-B138-4AE1-A22D-1BEDEB9B56B2}" type="presOf" srcId="{6284E693-E402-41FD-8C73-9F06362452EF}" destId="{BDF8C5EB-AC00-4E83-9270-5CC88A6EE6E7}" srcOrd="0" destOrd="1" presId="urn:microsoft.com/office/officeart/2005/8/layout/bList2"/>
    <dgm:cxn modelId="{87F46B59-1D15-427B-A313-1ED9C453C1BC}" srcId="{3B0A6405-A66E-427D-9EF2-ADAA93785A4B}" destId="{088D2E57-C0CF-4CB3-9AC4-CFDA05C3E722}" srcOrd="2" destOrd="0" parTransId="{F298BBFE-5E9A-4A28-BE6A-266FB8FB9A86}" sibTransId="{98710DE5-0759-4B08-B907-8EFDFAEE984E}"/>
    <dgm:cxn modelId="{D6CA637A-7A23-4C0B-B65F-C025D1CC180F}" type="presOf" srcId="{74141D1E-C1DD-4248-804A-AC6FA96FFE10}" destId="{36E14F9F-D164-4FD5-B117-0E858CE24BAC}" srcOrd="0" destOrd="1" presId="urn:microsoft.com/office/officeart/2005/8/layout/bList2"/>
    <dgm:cxn modelId="{89BB917D-25ED-4FD2-A183-92E00C5BFB92}" srcId="{37C8C36D-3803-4B38-9806-5524226F84E6}" destId="{D0B3CA13-BA38-490F-BE11-F169C8E65CD8}" srcOrd="4" destOrd="0" parTransId="{A9827E06-1B96-451C-9EFF-C70F31B02C49}" sibTransId="{E089BA75-A27B-4027-B278-BE9408E6544A}"/>
    <dgm:cxn modelId="{50087287-0827-4203-982D-E03170EF4454}" type="presOf" srcId="{25F77765-8B24-4FB7-9A0B-4A4678ECF876}" destId="{6C378137-FCFD-494B-91B2-B06CEC80FC69}" srcOrd="0" destOrd="3" presId="urn:microsoft.com/office/officeart/2005/8/layout/bList2"/>
    <dgm:cxn modelId="{105C8C8A-62A4-49EF-A073-69913C3DA19B}" type="presOf" srcId="{8DF43FB2-68C9-4AF1-AA92-0F34441C8138}" destId="{BDF8C5EB-AC00-4E83-9270-5CC88A6EE6E7}" srcOrd="0" destOrd="4" presId="urn:microsoft.com/office/officeart/2005/8/layout/bList2"/>
    <dgm:cxn modelId="{183B668F-EB73-46AE-91BB-654B1179C6CD}" type="presOf" srcId="{136DA5EC-64F7-437C-B118-800586469594}" destId="{36E14F9F-D164-4FD5-B117-0E858CE24BAC}" srcOrd="0" destOrd="4" presId="urn:microsoft.com/office/officeart/2005/8/layout/bList2"/>
    <dgm:cxn modelId="{07E7BC92-736B-4F13-9359-B9AA3B56B430}" type="presOf" srcId="{37C8C36D-3803-4B38-9806-5524226F84E6}" destId="{967CE5A2-B6F7-46F3-A60D-53E1005B097B}" srcOrd="0" destOrd="0" presId="urn:microsoft.com/office/officeart/2005/8/layout/bList2"/>
    <dgm:cxn modelId="{5F9B3F9B-A76C-4F3A-9BB5-69E587E9C9F8}" srcId="{37C8C36D-3803-4B38-9806-5524226F84E6}" destId="{25F77765-8B24-4FB7-9A0B-4A4678ECF876}" srcOrd="3" destOrd="0" parTransId="{C8B3AD05-A720-4E77-A8C6-13E28FD7E61E}" sibTransId="{7E6DEFFA-1378-4DDF-A400-4734D7BAF7E4}"/>
    <dgm:cxn modelId="{675197A8-158B-441D-96D4-40176691D1D9}" type="presOf" srcId="{088D2E57-C0CF-4CB3-9AC4-CFDA05C3E722}" destId="{313CFD3C-0013-4755-B6AA-44F999D502F1}" srcOrd="0" destOrd="0" presId="urn:microsoft.com/office/officeart/2005/8/layout/bList2"/>
    <dgm:cxn modelId="{D24327AD-2CB9-4329-991A-4BB098CC6B54}" srcId="{9A6E58F6-41BC-4687-9CAC-6929C2400319}" destId="{A01450A7-A76F-40B2-9A60-5C49CA6ADDF5}" srcOrd="3" destOrd="0" parTransId="{635EAFD4-175C-4041-9087-41CB7D7887D2}" sibTransId="{5185B175-2DA6-4C65-B3C6-2858BD7DC61D}"/>
    <dgm:cxn modelId="{530D8EAD-FDD7-4E03-A480-B4CA69D6DC23}" type="presOf" srcId="{E465172D-4231-4E28-A292-41DBEF766D1A}" destId="{BDF8C5EB-AC00-4E83-9270-5CC88A6EE6E7}" srcOrd="0" destOrd="2" presId="urn:microsoft.com/office/officeart/2005/8/layout/bList2"/>
    <dgm:cxn modelId="{261E7AB1-A782-49A3-A1ED-ACDCF95285E6}" type="presOf" srcId="{3C33A5A7-2652-4C8D-99D5-BA52A65660B6}" destId="{67DB76DC-E9B8-439F-8A9F-1A36BF4AEBD2}" srcOrd="0" destOrd="1" presId="urn:microsoft.com/office/officeart/2005/8/layout/bList2"/>
    <dgm:cxn modelId="{8DB12DB7-6DE4-4AF6-A165-C691A6A5F1F6}" type="presOf" srcId="{E40E7239-C811-4CC1-86E8-8334657BD160}" destId="{36E14F9F-D164-4FD5-B117-0E858CE24BAC}" srcOrd="0" destOrd="2" presId="urn:microsoft.com/office/officeart/2005/8/layout/bList2"/>
    <dgm:cxn modelId="{7DC5D2BB-0455-4F3A-8304-AD8648996A36}" type="presOf" srcId="{CD876AC6-7006-4E9D-A355-E22C1B71448E}" destId="{13D2656A-02EA-40A3-B07B-1A41A81CB31E}" srcOrd="0" destOrd="0" presId="urn:microsoft.com/office/officeart/2005/8/layout/bList2"/>
    <dgm:cxn modelId="{990680BC-9A9A-42ED-9DDA-B0CF5AAC4A7F}" type="presOf" srcId="{06CBD7D8-C539-420A-AEED-04C0F0342BB4}" destId="{67DB76DC-E9B8-439F-8A9F-1A36BF4AEBD2}" srcOrd="0" destOrd="2" presId="urn:microsoft.com/office/officeart/2005/8/layout/bList2"/>
    <dgm:cxn modelId="{D9ECE6CA-0A6B-4942-A384-80C5D48FE92C}" srcId="{088D2E57-C0CF-4CB3-9AC4-CFDA05C3E722}" destId="{97B47B66-70A5-491E-B2E3-75CF8415B0DA}" srcOrd="3" destOrd="0" parTransId="{5DF2E6AF-72A3-4042-805D-4EE822180A76}" sibTransId="{C8D8F01F-2F43-4F1A-AE99-872EC7D613AF}"/>
    <dgm:cxn modelId="{3B2509D2-A129-4868-9A15-4E18AECC3EEB}" srcId="{9A6E58F6-41BC-4687-9CAC-6929C2400319}" destId="{06CBD7D8-C539-420A-AEED-04C0F0342BB4}" srcOrd="2" destOrd="0" parTransId="{7DD8B68A-14B4-4FBE-ADEA-98A1FF4CFE85}" sibTransId="{03DB3CBC-BD8C-4EF0-ADC9-39F0C61C56F9}"/>
    <dgm:cxn modelId="{88FCEDD2-7159-403A-9D25-684B2114627B}" type="presOf" srcId="{842B3EAB-4073-43C1-BD6E-28911DE5D2D6}" destId="{EEEAA9A0-E082-4A30-9430-60D2256D4C3C}" srcOrd="0" destOrd="0" presId="urn:microsoft.com/office/officeart/2005/8/layout/bList2"/>
    <dgm:cxn modelId="{30E519D5-2161-4A3B-A192-6A98C6D5CAC5}" srcId="{088D2E57-C0CF-4CB3-9AC4-CFDA05C3E722}" destId="{8DF43FB2-68C9-4AF1-AA92-0F34441C8138}" srcOrd="4" destOrd="0" parTransId="{85A1508A-AEAA-4B99-B087-57B126672586}" sibTransId="{E0307A52-1EC9-4257-A670-83610048B6C9}"/>
    <dgm:cxn modelId="{859A14D6-3221-4B83-94DB-B19F0C7BA27A}" srcId="{37C8C36D-3803-4B38-9806-5524226F84E6}" destId="{C6C67221-37C7-4AD1-870C-F3C959BA7091}" srcOrd="2" destOrd="0" parTransId="{E7A1A2E0-E223-46BE-AB2E-E54576C87993}" sibTransId="{BCEBA8C9-AE66-4C1C-9465-86700AC5550F}"/>
    <dgm:cxn modelId="{D14EF5D9-6563-4226-9C1B-792C937B6D50}" srcId="{C7A64F2D-4FB5-4564-BDC3-463D8D9F9F75}" destId="{74141D1E-C1DD-4248-804A-AC6FA96FFE10}" srcOrd="1" destOrd="0" parTransId="{64D03237-BFFB-45A2-AFC1-D9C7392A325C}" sibTransId="{239B4E3F-C131-464A-B8F0-49271AC6FF1F}"/>
    <dgm:cxn modelId="{DD8BC8DD-4794-4534-BE3B-202128C112A4}" type="presOf" srcId="{9A6E58F6-41BC-4687-9CAC-6929C2400319}" destId="{CCADD6BD-6B75-4604-8DC3-F921B65E0F9F}" srcOrd="0" destOrd="0" presId="urn:microsoft.com/office/officeart/2005/8/layout/bList2"/>
    <dgm:cxn modelId="{70CD47DF-14F2-43CA-924C-3B1C49BBA43C}" type="presOf" srcId="{37C8C36D-3803-4B38-9806-5524226F84E6}" destId="{41C59549-4D09-43D1-8409-0BCA31BE231C}" srcOrd="1" destOrd="0" presId="urn:microsoft.com/office/officeart/2005/8/layout/bList2"/>
    <dgm:cxn modelId="{CA4ACCE1-8017-40F4-BE6A-EE23AC7C5059}" type="presOf" srcId="{C7A64F2D-4FB5-4564-BDC3-463D8D9F9F75}" destId="{F86792FA-5D9B-47B7-BEE9-CD1838755BD6}" srcOrd="0" destOrd="0" presId="urn:microsoft.com/office/officeart/2005/8/layout/bList2"/>
    <dgm:cxn modelId="{408CF8E2-8668-4063-99FD-079ED522EE15}" type="presOf" srcId="{98710DE5-0759-4B08-B907-8EFDFAEE984E}" destId="{FF4620BA-9043-42E0-95CA-76979ACF73F8}" srcOrd="0" destOrd="0" presId="urn:microsoft.com/office/officeart/2005/8/layout/bList2"/>
    <dgm:cxn modelId="{22A1DBE8-1617-4284-8A3C-E0536320AE2F}" srcId="{9A6E58F6-41BC-4687-9CAC-6929C2400319}" destId="{D59261D0-73E7-487C-B7B0-89BC8359C904}" srcOrd="4" destOrd="0" parTransId="{DAD3B792-BE44-48B4-92F9-9BB5524ACEEA}" sibTransId="{5AC7AA6C-51D7-4D3C-A8A9-F0DCD0DFD325}"/>
    <dgm:cxn modelId="{3B60F9E8-5C61-4574-984D-CD9C338C23D8}" type="presOf" srcId="{3B0A6405-A66E-427D-9EF2-ADAA93785A4B}" destId="{D748B01A-1766-463C-A906-40C348BB13A6}" srcOrd="0" destOrd="0" presId="urn:microsoft.com/office/officeart/2005/8/layout/bList2"/>
    <dgm:cxn modelId="{28DD4DEC-3928-40E6-B2B8-3E63F4706EDA}" type="presOf" srcId="{02989385-3449-467D-B54F-78562E0F3055}" destId="{67DB76DC-E9B8-439F-8A9F-1A36BF4AEBD2}" srcOrd="0" destOrd="0" presId="urn:microsoft.com/office/officeart/2005/8/layout/bList2"/>
    <dgm:cxn modelId="{1629B5FD-7150-497F-B8E0-F4CBAC05F3D4}" type="presOf" srcId="{9A6E58F6-41BC-4687-9CAC-6929C2400319}" destId="{37A3829F-265A-4C55-9822-920B2306B7E0}" srcOrd="1" destOrd="0" presId="urn:microsoft.com/office/officeart/2005/8/layout/bList2"/>
    <dgm:cxn modelId="{8D5D9952-0A5F-473B-8F21-0CCC8D5376D5}" type="presParOf" srcId="{D748B01A-1766-463C-A906-40C348BB13A6}" destId="{40B4AC4A-B358-4238-BC71-93240160CC99}" srcOrd="0" destOrd="0" presId="urn:microsoft.com/office/officeart/2005/8/layout/bList2"/>
    <dgm:cxn modelId="{60C4C81F-7682-4475-8388-1EF8FF1B2E34}" type="presParOf" srcId="{40B4AC4A-B358-4238-BC71-93240160CC99}" destId="{67DB76DC-E9B8-439F-8A9F-1A36BF4AEBD2}" srcOrd="0" destOrd="0" presId="urn:microsoft.com/office/officeart/2005/8/layout/bList2"/>
    <dgm:cxn modelId="{932BD0C0-38B8-42AE-9E58-A6E142756D9B}" type="presParOf" srcId="{40B4AC4A-B358-4238-BC71-93240160CC99}" destId="{CCADD6BD-6B75-4604-8DC3-F921B65E0F9F}" srcOrd="1" destOrd="0" presId="urn:microsoft.com/office/officeart/2005/8/layout/bList2"/>
    <dgm:cxn modelId="{43E0D5A4-D7A4-43AB-8F70-355A9FC148FF}" type="presParOf" srcId="{40B4AC4A-B358-4238-BC71-93240160CC99}" destId="{37A3829F-265A-4C55-9822-920B2306B7E0}" srcOrd="2" destOrd="0" presId="urn:microsoft.com/office/officeart/2005/8/layout/bList2"/>
    <dgm:cxn modelId="{8294602B-4554-4A77-81EA-D7DE8903426A}" type="presParOf" srcId="{40B4AC4A-B358-4238-BC71-93240160CC99}" destId="{E3D5ACAE-121C-49CB-998A-CEFD9B069389}" srcOrd="3" destOrd="0" presId="urn:microsoft.com/office/officeart/2005/8/layout/bList2"/>
    <dgm:cxn modelId="{AF7BCDCE-1F08-4D6D-B606-F80F051DB56B}" type="presParOf" srcId="{D748B01A-1766-463C-A906-40C348BB13A6}" destId="{EEEAA9A0-E082-4A30-9430-60D2256D4C3C}" srcOrd="1" destOrd="0" presId="urn:microsoft.com/office/officeart/2005/8/layout/bList2"/>
    <dgm:cxn modelId="{6A6840CB-DA09-48B7-BB59-9C50BC3E9CDF}" type="presParOf" srcId="{D748B01A-1766-463C-A906-40C348BB13A6}" destId="{9DC60D67-338F-454D-BE40-4DF7DFE564E7}" srcOrd="2" destOrd="0" presId="urn:microsoft.com/office/officeart/2005/8/layout/bList2"/>
    <dgm:cxn modelId="{67157101-6C84-47E9-A7AB-B44559B48671}" type="presParOf" srcId="{9DC60D67-338F-454D-BE40-4DF7DFE564E7}" destId="{36E14F9F-D164-4FD5-B117-0E858CE24BAC}" srcOrd="0" destOrd="0" presId="urn:microsoft.com/office/officeart/2005/8/layout/bList2"/>
    <dgm:cxn modelId="{A6E312DD-A23F-4E13-A729-A93FAE7EFE7F}" type="presParOf" srcId="{9DC60D67-338F-454D-BE40-4DF7DFE564E7}" destId="{F86792FA-5D9B-47B7-BEE9-CD1838755BD6}" srcOrd="1" destOrd="0" presId="urn:microsoft.com/office/officeart/2005/8/layout/bList2"/>
    <dgm:cxn modelId="{F48C6304-9942-46B3-8373-0702565C0E04}" type="presParOf" srcId="{9DC60D67-338F-454D-BE40-4DF7DFE564E7}" destId="{C8E47242-F5A6-4CD3-AE66-25700327BF4C}" srcOrd="2" destOrd="0" presId="urn:microsoft.com/office/officeart/2005/8/layout/bList2"/>
    <dgm:cxn modelId="{966E3496-B9FE-473E-A6CE-90DFA0665CC9}" type="presParOf" srcId="{9DC60D67-338F-454D-BE40-4DF7DFE564E7}" destId="{E524BA8B-CCCE-43A4-9000-910D8C3E25E6}" srcOrd="3" destOrd="0" presId="urn:microsoft.com/office/officeart/2005/8/layout/bList2"/>
    <dgm:cxn modelId="{2B401BD4-2984-4D59-B0A6-DFB08B9F2BF1}" type="presParOf" srcId="{D748B01A-1766-463C-A906-40C348BB13A6}" destId="{13D2656A-02EA-40A3-B07B-1A41A81CB31E}" srcOrd="3" destOrd="0" presId="urn:microsoft.com/office/officeart/2005/8/layout/bList2"/>
    <dgm:cxn modelId="{D5C3FC17-6F6C-4737-A707-3532671B1849}" type="presParOf" srcId="{D748B01A-1766-463C-A906-40C348BB13A6}" destId="{01D990F5-CD45-4799-90D3-2A22F479C836}" srcOrd="4" destOrd="0" presId="urn:microsoft.com/office/officeart/2005/8/layout/bList2"/>
    <dgm:cxn modelId="{90C027D6-D71A-4139-9EE8-1043A30B82A9}" type="presParOf" srcId="{01D990F5-CD45-4799-90D3-2A22F479C836}" destId="{BDF8C5EB-AC00-4E83-9270-5CC88A6EE6E7}" srcOrd="0" destOrd="0" presId="urn:microsoft.com/office/officeart/2005/8/layout/bList2"/>
    <dgm:cxn modelId="{D9B34F19-08D1-48A1-BA31-79D1DF5D388F}" type="presParOf" srcId="{01D990F5-CD45-4799-90D3-2A22F479C836}" destId="{313CFD3C-0013-4755-B6AA-44F999D502F1}" srcOrd="1" destOrd="0" presId="urn:microsoft.com/office/officeart/2005/8/layout/bList2"/>
    <dgm:cxn modelId="{31E42348-A382-4540-A851-9698144C2A1E}" type="presParOf" srcId="{01D990F5-CD45-4799-90D3-2A22F479C836}" destId="{B62EAE65-B623-4AD5-A2E4-2990FCD324A5}" srcOrd="2" destOrd="0" presId="urn:microsoft.com/office/officeart/2005/8/layout/bList2"/>
    <dgm:cxn modelId="{413CD3E5-922B-497B-9131-7D757A22BF20}" type="presParOf" srcId="{01D990F5-CD45-4799-90D3-2A22F479C836}" destId="{8020CDD9-AA22-4785-993E-F1767D6E3062}" srcOrd="3" destOrd="0" presId="urn:microsoft.com/office/officeart/2005/8/layout/bList2"/>
    <dgm:cxn modelId="{763C6F64-35FF-4F67-8E84-A660C86B13AF}" type="presParOf" srcId="{D748B01A-1766-463C-A906-40C348BB13A6}" destId="{FF4620BA-9043-42E0-95CA-76979ACF73F8}" srcOrd="5" destOrd="0" presId="urn:microsoft.com/office/officeart/2005/8/layout/bList2"/>
    <dgm:cxn modelId="{03EBF2A4-EF31-4261-8892-6190D911D23E}" type="presParOf" srcId="{D748B01A-1766-463C-A906-40C348BB13A6}" destId="{23F71352-D4DB-40DD-ABAD-1312080F3837}" srcOrd="6" destOrd="0" presId="urn:microsoft.com/office/officeart/2005/8/layout/bList2"/>
    <dgm:cxn modelId="{62D81508-EC2B-440B-B658-4BA30FD96CA4}" type="presParOf" srcId="{23F71352-D4DB-40DD-ABAD-1312080F3837}" destId="{6C378137-FCFD-494B-91B2-B06CEC80FC69}" srcOrd="0" destOrd="0" presId="urn:microsoft.com/office/officeart/2005/8/layout/bList2"/>
    <dgm:cxn modelId="{071CCF38-B614-403F-AF38-EFCA54E4E841}" type="presParOf" srcId="{23F71352-D4DB-40DD-ABAD-1312080F3837}" destId="{967CE5A2-B6F7-46F3-A60D-53E1005B097B}" srcOrd="1" destOrd="0" presId="urn:microsoft.com/office/officeart/2005/8/layout/bList2"/>
    <dgm:cxn modelId="{B8FA7E00-27C0-48F9-8792-7AEA00024B77}" type="presParOf" srcId="{23F71352-D4DB-40DD-ABAD-1312080F3837}" destId="{41C59549-4D09-43D1-8409-0BCA31BE231C}" srcOrd="2" destOrd="0" presId="urn:microsoft.com/office/officeart/2005/8/layout/bList2"/>
    <dgm:cxn modelId="{0E0A6068-2DEF-4DB4-9BC1-D6C5EEF494A3}" type="presParOf" srcId="{23F71352-D4DB-40DD-ABAD-1312080F3837}" destId="{B14BBC37-2999-4778-BF93-1F4603814A3B}" srcOrd="3" destOrd="0" presId="urn:microsoft.com/office/officeart/2005/8/layout/bList2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7DB76DC-E9B8-439F-8A9F-1A36BF4AEBD2}">
      <dsp:nvSpPr>
        <dsp:cNvPr id="0" name=""/>
        <dsp:cNvSpPr/>
      </dsp:nvSpPr>
      <dsp:spPr>
        <a:xfrm>
          <a:off x="387309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45720" rIns="15240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'Non-believers'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misunderstanding and rejection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Devil comes and takes away 'seed'</a:t>
          </a:r>
        </a:p>
      </dsp:txBody>
      <dsp:txXfrm>
        <a:off x="427342" y="42377"/>
        <a:ext cx="2208717" cy="1668495"/>
      </dsp:txXfrm>
    </dsp:sp>
    <dsp:sp modelId="{37A3829F-265A-4C55-9822-920B2306B7E0}">
      <dsp:nvSpPr>
        <dsp:cNvPr id="0" name=""/>
        <dsp:cNvSpPr/>
      </dsp:nvSpPr>
      <dsp:spPr>
        <a:xfrm>
          <a:off x="387309" y="1710872"/>
          <a:ext cx="2288783" cy="734667"/>
        </a:xfrm>
        <a:prstGeom prst="rect">
          <a:avLst/>
        </a:prstGeom>
        <a:solidFill>
          <a:srgbClr val="ED7D31">
            <a:lumMod val="5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0" rIns="20320" bIns="0" numCol="1" spcCol="1270" anchor="ctr" anchorCtr="0">
          <a:noAutofit/>
          <a:scene3d>
            <a:camera prst="orthographicFront"/>
            <a:lightRig rig="harsh" dir="t"/>
          </a:scene3d>
          <a:sp3d extrusionH="57150" prstMaterial="matte">
            <a:bevelT w="63500" h="12700" prst="angle"/>
            <a:contourClr>
              <a:schemeClr val="bg1">
                <a:lumMod val="65000"/>
              </a:schemeClr>
            </a:contourClr>
          </a:sp3d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1" kern="1200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Path</a:t>
          </a:r>
        </a:p>
      </dsp:txBody>
      <dsp:txXfrm>
        <a:off x="387309" y="1710872"/>
        <a:ext cx="1611819" cy="734667"/>
      </dsp:txXfrm>
    </dsp:sp>
    <dsp:sp modelId="{E3D5ACAE-121C-49CB-998A-CEFD9B069389}">
      <dsp:nvSpPr>
        <dsp:cNvPr id="0" name=""/>
        <dsp:cNvSpPr/>
      </dsp:nvSpPr>
      <dsp:spPr>
        <a:xfrm>
          <a:off x="2063875" y="1827568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17000" r="-17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6E14F9F-D164-4FD5-B117-0E858CE24BAC}">
      <dsp:nvSpPr>
        <dsp:cNvPr id="0" name=""/>
        <dsp:cNvSpPr/>
      </dsp:nvSpPr>
      <dsp:spPr>
        <a:xfrm>
          <a:off x="3063410" y="2344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FFC000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45720" rIns="15240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Superficial Believers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Apostacy and unfaithfulness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they 'believe for a while' then 'fall away' with temptation</a:t>
          </a:r>
        </a:p>
      </dsp:txBody>
      <dsp:txXfrm>
        <a:off x="3103443" y="42377"/>
        <a:ext cx="2208717" cy="1668495"/>
      </dsp:txXfrm>
    </dsp:sp>
    <dsp:sp modelId="{C8E47242-F5A6-4CD3-AE66-25700327BF4C}">
      <dsp:nvSpPr>
        <dsp:cNvPr id="0" name=""/>
        <dsp:cNvSpPr/>
      </dsp:nvSpPr>
      <dsp:spPr>
        <a:xfrm>
          <a:off x="3063410" y="1710872"/>
          <a:ext cx="2288783" cy="734667"/>
        </a:xfrm>
        <a:prstGeom prst="rect">
          <a:avLst/>
        </a:prstGeom>
        <a:solidFill>
          <a:srgbClr val="FFC000">
            <a:lumMod val="75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0" rIns="20320" bIns="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1" kern="1200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Rocky soil</a:t>
          </a:r>
        </a:p>
      </dsp:txBody>
      <dsp:txXfrm>
        <a:off x="3063410" y="1710872"/>
        <a:ext cx="1611819" cy="734667"/>
      </dsp:txXfrm>
    </dsp:sp>
    <dsp:sp modelId="{E524BA8B-CCCE-43A4-9000-910D8C3E25E6}">
      <dsp:nvSpPr>
        <dsp:cNvPr id="0" name=""/>
        <dsp:cNvSpPr/>
      </dsp:nvSpPr>
      <dsp:spPr>
        <a:xfrm>
          <a:off x="4739975" y="1827568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17000" r="-17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DF8C5EB-AC00-4E83-9270-5CC88A6EE6E7}">
      <dsp:nvSpPr>
        <dsp:cNvPr id="0" name=""/>
        <dsp:cNvSpPr/>
      </dsp:nvSpPr>
      <dsp:spPr>
        <a:xfrm>
          <a:off x="387309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ED7D31">
            <a:lumMod val="40000"/>
            <a:lumOff val="6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45720" rIns="15240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Un-converted professing believers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Unfruitfulness, love of the world, idols</a:t>
          </a:r>
        </a:p>
        <a:p>
          <a:pPr marL="57150" lvl="1" indent="-57150" algn="l" defTabSz="466725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05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choked out by idolatry - no fruit 2 maturity</a:t>
          </a:r>
        </a:p>
      </dsp:txBody>
      <dsp:txXfrm>
        <a:off x="427342" y="3065430"/>
        <a:ext cx="2208717" cy="1668495"/>
      </dsp:txXfrm>
    </dsp:sp>
    <dsp:sp modelId="{B62EAE65-B623-4AD5-A2E4-2990FCD324A5}">
      <dsp:nvSpPr>
        <dsp:cNvPr id="0" name=""/>
        <dsp:cNvSpPr/>
      </dsp:nvSpPr>
      <dsp:spPr>
        <a:xfrm>
          <a:off x="387309" y="4733926"/>
          <a:ext cx="2288783" cy="734667"/>
        </a:xfrm>
        <a:prstGeom prst="rect">
          <a:avLst/>
        </a:prstGeom>
        <a:solidFill>
          <a:srgbClr val="FF0000"/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0" rIns="20320" bIns="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1" kern="1200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Thorny soil</a:t>
          </a:r>
        </a:p>
      </dsp:txBody>
      <dsp:txXfrm>
        <a:off x="387309" y="4733926"/>
        <a:ext cx="1611819" cy="734667"/>
      </dsp:txXfrm>
    </dsp:sp>
    <dsp:sp modelId="{8020CDD9-AA22-4785-993E-F1767D6E3062}">
      <dsp:nvSpPr>
        <dsp:cNvPr id="0" name=""/>
        <dsp:cNvSpPr/>
      </dsp:nvSpPr>
      <dsp:spPr>
        <a:xfrm>
          <a:off x="2063875" y="4850621"/>
          <a:ext cx="801074" cy="801074"/>
        </a:xfrm>
        <a:prstGeom prst="ellipse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C378137-FCFD-494B-91B2-B06CEC80FC69}">
      <dsp:nvSpPr>
        <dsp:cNvPr id="0" name=""/>
        <dsp:cNvSpPr/>
      </dsp:nvSpPr>
      <dsp:spPr>
        <a:xfrm>
          <a:off x="3063410" y="3025397"/>
          <a:ext cx="2288783" cy="1708528"/>
        </a:xfrm>
        <a:prstGeom prst="round2SameRect">
          <a:avLst>
            <a:gd name="adj1" fmla="val 8000"/>
            <a:gd name="adj2" fmla="val 0"/>
          </a:avLst>
        </a:prstGeom>
        <a:solidFill>
          <a:srgbClr val="70AD47">
            <a:lumMod val="20000"/>
            <a:lumOff val="80000"/>
            <a:alpha val="90000"/>
          </a:srgb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45720" rIns="15240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Who: Authentic Believers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Characterized by: Regeneration, Fruitfulness, understanding, perseverance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en-US" sz="12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Book Antiqua" panose="02040602050305030304" pitchFamily="18" charset="0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Book Antiqua" panose="02040602050305030304" pitchFamily="18" charset="0"/>
              <a:ea typeface="+mn-ea"/>
              <a:cs typeface="+mn-cs"/>
            </a:rPr>
            <a:t>What happens: they 'bear fruit' with patience</a:t>
          </a:r>
        </a:p>
      </dsp:txBody>
      <dsp:txXfrm>
        <a:off x="3103443" y="3065430"/>
        <a:ext cx="2208717" cy="1668495"/>
      </dsp:txXfrm>
    </dsp:sp>
    <dsp:sp modelId="{41C59549-4D09-43D1-8409-0BCA31BE231C}">
      <dsp:nvSpPr>
        <dsp:cNvPr id="0" name=""/>
        <dsp:cNvSpPr/>
      </dsp:nvSpPr>
      <dsp:spPr>
        <a:xfrm>
          <a:off x="3063410" y="4733926"/>
          <a:ext cx="2288783" cy="734667"/>
        </a:xfrm>
        <a:prstGeom prst="rect">
          <a:avLst/>
        </a:prstGeom>
        <a:solidFill>
          <a:srgbClr val="00B050"/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0" rIns="20320" bIns="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1" kern="1200" cap="none" spc="50">
              <a:ln w="9525" cmpd="sng">
                <a:solidFill>
                  <a:srgbClr val="4472C4"/>
                </a:solidFill>
                <a:prstDash val="solid"/>
              </a:ln>
              <a:solidFill>
                <a:srgbClr val="70AD47">
                  <a:tint val="1000"/>
                </a:srgbClr>
              </a:solidFill>
              <a:effectLst>
                <a:glow rad="38100">
                  <a:srgbClr val="4472C4">
                    <a:alpha val="40000"/>
                  </a:srgbClr>
                </a:glow>
              </a:effectLst>
              <a:latin typeface="Calibri" panose="020F0502020204030204"/>
              <a:ea typeface="+mn-ea"/>
              <a:cs typeface="+mn-cs"/>
            </a:rPr>
            <a:t>The 'Good soil'</a:t>
          </a:r>
        </a:p>
      </dsp:txBody>
      <dsp:txXfrm>
        <a:off x="3063410" y="4733926"/>
        <a:ext cx="1611819" cy="734667"/>
      </dsp:txXfrm>
    </dsp:sp>
    <dsp:sp modelId="{B14BBC37-2999-4778-BF93-1F4603814A3B}">
      <dsp:nvSpPr>
        <dsp:cNvPr id="0" name=""/>
        <dsp:cNvSpPr/>
      </dsp:nvSpPr>
      <dsp:spPr>
        <a:xfrm>
          <a:off x="4739975" y="4850621"/>
          <a:ext cx="801074" cy="801074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l="-24000" r="-24000"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List2">
  <dgm:title val=""/>
  <dgm:desc val=""/>
  <dgm:catLst>
    <dgm:cat type="list" pri="7000"/>
    <dgm:cat type="convert" pri="16000"/>
    <dgm:cat type="picture" pri="28000"/>
    <dgm:cat type="pictureconvert" pri="28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dir/>
      <dgm:animLvl val="lvl"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08"/>
      <dgm:constr type="sp" refType="w" refFor="ch" refForName="compNode" op="equ" fact="0.16"/>
      <dgm:constr type="primFontSz" for="des" forName="parentText" op="equ" val="65"/>
      <dgm:constr type="primFontSz" for="des" forName="childRect" op="equ" val="65"/>
    </dgm:constrLst>
    <dgm:ruleLst/>
    <dgm:forEach name="nodesForEach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/>
        <dgm:choose name="Name3">
          <dgm:if name="Name4" axis="self" func="var" arg="dir" op="equ" val="norm">
            <dgm:constrLst>
              <dgm:constr type="w" val="1"/>
              <dgm:constr type="h" refType="w" fact="1.06"/>
              <dgm:constr type="h" for="ch" forName="childRect" refType="h" fact="0.65"/>
              <dgm:constr type="w" for="ch" forName="childRect" refType="w" fact="0.923"/>
              <dgm:constr type="l" for="ch" forName="childRect"/>
              <dgm:constr type="t" for="ch" forName="childRect"/>
              <dgm:constr type="w" for="ch" forName="parentText" refType="w" fact="0.65"/>
              <dgm:constr type="h" for="ch" forName="parentText" refType="h" refFor="ch" refForName="childRect" fact="0.43"/>
              <dgm:constr type="l" for="ch" forName="parentText"/>
              <dgm:constr type="t" for="ch" forName="parentText" refType="h" refFor="ch" refForName="childRect"/>
              <dgm:constr type="w" for="ch" forName="parentRect" refType="w" fact="0.923"/>
              <dgm:constr type="h" for="ch" forName="parentRect" refType="h" refFor="ch" refForName="parentText"/>
              <dgm:constr type="l" for="ch" forName="parentRect"/>
              <dgm:constr type="t" for="ch" forName="parentRect" refType="t" refFor="ch" refForName="parentText"/>
              <dgm:constr type="w" for="ch" forName="adorn" refType="w" refFor="ch" refForName="parentRect" fact="0.35"/>
              <dgm:constr type="h" for="ch" forName="adorn" refType="w" refFor="ch" refForName="parentRect" fact="0.35"/>
              <dgm:constr type="b" for="ch" forName="adorn" refType="h"/>
              <dgm:constr type="r" for="ch" forName="adorn" refType="w"/>
            </dgm:constrLst>
          </dgm:if>
          <dgm:else name="Name5">
            <dgm:constrLst>
              <dgm:constr type="w" val="1"/>
              <dgm:constr type="h" refType="w" fact="1.06"/>
              <dgm:constr type="h" for="ch" forName="childRect" refType="h" fact="0.65"/>
              <dgm:constr type="w" for="ch" forName="childRect" refType="w" fact="0.923"/>
              <dgm:constr type="r" for="ch" forName="childRect" refType="w"/>
              <dgm:constr type="t" for="ch" forName="childRect"/>
              <dgm:constr type="w" for="ch" forName="parentText" refType="w" fact="0.65"/>
              <dgm:constr type="h" for="ch" forName="parentText" refType="h" refFor="ch" refForName="childRect" fact="0.43"/>
              <dgm:constr type="r" for="ch" forName="parentText" refType="w"/>
              <dgm:constr type="t" for="ch" forName="parentText" refType="h" refFor="ch" refForName="childRect"/>
              <dgm:constr type="w" for="ch" forName="parentRect" refType="w" fact="0.923"/>
              <dgm:constr type="h" for="ch" forName="parentRect" refType="h" refFor="ch" refForName="parentText"/>
              <dgm:constr type="r" for="ch" forName="parentRect" refType="w"/>
              <dgm:constr type="t" for="ch" forName="parentRect" refType="t" refFor="ch" refForName="parentText"/>
              <dgm:constr type="w" for="ch" forName="adorn" refType="w" refFor="ch" refForName="parentRect" fact="0.35"/>
              <dgm:constr type="h" for="ch" forName="adorn" refType="w" refFor="ch" refForName="parentRect" fact="0.35"/>
              <dgm:constr type="b" for="ch" forName="adorn" refType="h"/>
              <dgm:constr type="l" for="ch" forName="adorn"/>
            </dgm:constrLst>
          </dgm:else>
        </dgm:choose>
        <dgm:ruleLst/>
        <dgm:layoutNode name="childRect" styleLbl="bgAcc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ound2SameRect" r:blip="">
            <dgm:adjLst>
              <dgm:adj idx="1" val="0.08"/>
            </dgm:adjLst>
          </dgm:shape>
          <dgm:presOf axis="des" ptType="node"/>
          <dgm:constrLst>
            <dgm:constr type="secFontSz" refType="primFontSz"/>
            <dgm:constr type="tMarg" refType="primFontSz" fact="0.3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layoutNode name="parentText">
          <dgm:varLst>
            <dgm:chMax val="0"/>
            <dgm:bulletEnabled val="1"/>
          </dgm:varLst>
          <dgm:choose name="Name6">
            <dgm:if name="Name7" func="var" arg="dir" op="equ" val="norm">
              <dgm:alg type="tx">
                <dgm:param type="parTxLTRAlign" val="l"/>
                <dgm:param type="parTxRTLAlign" val="l"/>
              </dgm:alg>
            </dgm:if>
            <dgm:else name="Name8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ect" r:blip="" zOrderOff="1" hideGeom="1">
            <dgm:adjLst/>
          </dgm:shape>
          <dgm:presOf axis="self" ptType="node"/>
          <dgm:constrLst>
            <dgm:constr type="tMarg"/>
            <dgm:constr type="bMarg"/>
            <dgm:constr type="lMarg" refType="primFontSz" fact="0.3"/>
            <dgm:constr type="rMarg" refType="primFontSz" fact="0.1"/>
          </dgm:constrLst>
          <dgm:ruleLst>
            <dgm:rule type="primFontSz" val="5" fact="NaN" max="NaN"/>
          </dgm:ruleLst>
        </dgm:layoutNode>
        <dgm:layoutNode name="parentRect" styleLbl="alignNode1">
          <dgm:alg type="sp"/>
          <dgm:shape xmlns:r="http://schemas.openxmlformats.org/officeDocument/2006/relationships" type="rect" r:blip="">
            <dgm:adjLst/>
          </dgm:shape>
          <dgm:presOf axis="self" ptType="node"/>
          <dgm:constrLst/>
          <dgm:ruleLst/>
        </dgm:layoutNode>
        <dgm:layoutNode name="adorn" styleLbl="fgAccFollowNod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w" val="1"/>
            <dgm:constr type="h" refType="w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124</Words>
  <Characters>708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&amp; Mike</dc:creator>
  <cp:keywords/>
  <dc:description/>
  <cp:lastModifiedBy>Emily &amp; Mike</cp:lastModifiedBy>
  <cp:revision>2</cp:revision>
  <dcterms:created xsi:type="dcterms:W3CDTF">2018-01-01T17:56:00Z</dcterms:created>
  <dcterms:modified xsi:type="dcterms:W3CDTF">2018-01-01T17:56:00Z</dcterms:modified>
</cp:coreProperties>
</file>